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C4CC" w14:textId="2DE72BC1" w:rsidR="001E50DE" w:rsidRDefault="00E067B7" w:rsidP="00960A9E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DRAFT </w:t>
      </w:r>
      <w:r w:rsidR="001E50DE" w:rsidRPr="001505D0">
        <w:rPr>
          <w:rFonts w:ascii="Tahoma" w:hAnsi="Tahoma" w:cs="Tahoma"/>
          <w:b/>
          <w:bCs/>
        </w:rPr>
        <w:t>MINUTES</w:t>
      </w:r>
    </w:p>
    <w:p w14:paraId="032C3B01" w14:textId="77777777" w:rsidR="007A0F40" w:rsidRPr="001505D0" w:rsidRDefault="007A0F40" w:rsidP="00960A9E">
      <w:pPr>
        <w:spacing w:after="0"/>
        <w:jc w:val="center"/>
        <w:rPr>
          <w:rFonts w:ascii="Tahoma" w:hAnsi="Tahoma" w:cs="Tahoma"/>
          <w:b/>
          <w:bCs/>
        </w:rPr>
      </w:pPr>
    </w:p>
    <w:p w14:paraId="6B682651" w14:textId="77777777" w:rsidR="00960A9E" w:rsidRPr="00CE6B2B" w:rsidRDefault="00156263" w:rsidP="00CE6B2B">
      <w:pPr>
        <w:pStyle w:val="Heading1"/>
      </w:pPr>
      <w:r w:rsidRPr="00CE6B2B">
        <w:t>University</w:t>
      </w:r>
      <w:r w:rsidR="00935E07" w:rsidRPr="00CE6B2B">
        <w:t xml:space="preserve"> of </w:t>
      </w:r>
      <w:r w:rsidRPr="00CE6B2B">
        <w:t>Connecticut</w:t>
      </w:r>
      <w:r w:rsidR="00935E07" w:rsidRPr="00CE6B2B">
        <w:t xml:space="preserve"> </w:t>
      </w:r>
      <w:r w:rsidR="000A50F3" w:rsidRPr="00CE6B2B">
        <w:t>&amp; U</w:t>
      </w:r>
      <w:r w:rsidR="00960A9E" w:rsidRPr="00CE6B2B">
        <w:t>Conn Health</w:t>
      </w:r>
    </w:p>
    <w:p w14:paraId="72970A1E" w14:textId="77777777" w:rsidR="00960A9E" w:rsidRPr="00CE6B2B" w:rsidRDefault="00960A9E" w:rsidP="00CE6B2B">
      <w:pPr>
        <w:pStyle w:val="Heading1"/>
      </w:pPr>
      <w:r w:rsidRPr="00CE6B2B">
        <w:t>Joint Audit &amp; Compliance Committee</w:t>
      </w:r>
    </w:p>
    <w:p w14:paraId="00B35928" w14:textId="77777777" w:rsidR="007A0F40" w:rsidRDefault="007A0F40" w:rsidP="00960A9E">
      <w:pPr>
        <w:spacing w:after="0"/>
        <w:jc w:val="center"/>
        <w:rPr>
          <w:rFonts w:ascii="Tahoma" w:hAnsi="Tahoma" w:cs="Tahoma"/>
          <w:b/>
          <w:bCs/>
        </w:rPr>
      </w:pPr>
    </w:p>
    <w:p w14:paraId="235B86FE" w14:textId="4022EEB1" w:rsidR="00072E17" w:rsidRDefault="00BC3725" w:rsidP="007A0F40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June</w:t>
      </w:r>
      <w:r w:rsidR="00443D41" w:rsidRPr="00443D41">
        <w:rPr>
          <w:rFonts w:ascii="Tahoma" w:hAnsi="Tahoma" w:cs="Tahoma"/>
          <w:b/>
          <w:bCs/>
        </w:rPr>
        <w:t xml:space="preserve"> </w:t>
      </w:r>
      <w:r w:rsidR="00155EF3" w:rsidRPr="00443D41">
        <w:rPr>
          <w:rFonts w:ascii="Tahoma" w:hAnsi="Tahoma" w:cs="Tahoma"/>
          <w:b/>
          <w:bCs/>
        </w:rPr>
        <w:t>2</w:t>
      </w:r>
      <w:r w:rsidR="00155EF3">
        <w:rPr>
          <w:rFonts w:ascii="Tahoma" w:hAnsi="Tahoma" w:cs="Tahoma"/>
          <w:b/>
          <w:bCs/>
        </w:rPr>
        <w:t>5</w:t>
      </w:r>
      <w:r w:rsidR="00072E17" w:rsidRPr="00443D41">
        <w:rPr>
          <w:rFonts w:ascii="Tahoma" w:hAnsi="Tahoma" w:cs="Tahoma"/>
          <w:b/>
          <w:bCs/>
        </w:rPr>
        <w:t>, 202</w:t>
      </w:r>
      <w:r w:rsidR="00443D41" w:rsidRPr="00443D41">
        <w:rPr>
          <w:rFonts w:ascii="Tahoma" w:hAnsi="Tahoma" w:cs="Tahoma"/>
          <w:b/>
          <w:bCs/>
        </w:rPr>
        <w:t>6</w:t>
      </w:r>
    </w:p>
    <w:p w14:paraId="260C4265" w14:textId="77777777" w:rsidR="00072E17" w:rsidRDefault="00072E17" w:rsidP="00072E17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Virtual Meeting</w:t>
      </w:r>
    </w:p>
    <w:p w14:paraId="40DAACF5" w14:textId="77777777" w:rsidR="00072E17" w:rsidRDefault="00072E17" w:rsidP="00072E17">
      <w:pPr>
        <w:spacing w:after="0"/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070"/>
        <w:gridCol w:w="8730"/>
      </w:tblGrid>
      <w:tr w:rsidR="009C6531" w:rsidRPr="00025F63" w14:paraId="2DFE4AB7" w14:textId="77777777" w:rsidTr="009C6531">
        <w:trPr>
          <w:trHeight w:val="404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CCB4AB8" w14:textId="67589170" w:rsidR="002A0900" w:rsidRPr="00025F63" w:rsidRDefault="002A0900" w:rsidP="009C6531">
            <w:pPr>
              <w:pStyle w:val="NoSpacing"/>
              <w:jc w:val="center"/>
              <w:rPr>
                <w:rFonts w:ascii="Tahoma" w:eastAsiaTheme="minorEastAsia" w:hAnsi="Tahoma" w:cs="Tahoma"/>
                <w:b/>
                <w:bCs/>
                <w:color w:val="000000" w:themeColor="text1"/>
                <w:kern w:val="24"/>
              </w:rPr>
            </w:pPr>
          </w:p>
        </w:tc>
      </w:tr>
      <w:tr w:rsidR="00474644" w:rsidRPr="00025F63" w14:paraId="5A4695E3" w14:textId="77777777" w:rsidTr="00CA7BDA">
        <w:trPr>
          <w:trHeight w:val="1394"/>
        </w:trPr>
        <w:tc>
          <w:tcPr>
            <w:tcW w:w="2070" w:type="dxa"/>
            <w:tcBorders>
              <w:bottom w:val="single" w:sz="4" w:space="0" w:color="auto"/>
            </w:tcBorders>
          </w:tcPr>
          <w:p w14:paraId="5901805A" w14:textId="20630408" w:rsidR="00474644" w:rsidRPr="00025F63" w:rsidRDefault="00DD7EB2" w:rsidP="00CA7BDA">
            <w:pPr>
              <w:pStyle w:val="NoSpacing"/>
              <w:ind w:right="162"/>
              <w:jc w:val="center"/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</w:pPr>
            <w:r w:rsidRPr="00025F63"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  <w:t xml:space="preserve">Committee </w:t>
            </w:r>
            <w:r w:rsidR="004E3CCC" w:rsidRPr="00025F63"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  <w:t>Members</w:t>
            </w:r>
          </w:p>
        </w:tc>
        <w:tc>
          <w:tcPr>
            <w:tcW w:w="8730" w:type="dxa"/>
          </w:tcPr>
          <w:p w14:paraId="1B3FB6D0" w14:textId="77777777" w:rsidR="009C6531" w:rsidRPr="00025F63" w:rsidRDefault="009C6531" w:rsidP="00CA7BDA">
            <w:pPr>
              <w:pStyle w:val="NoSpacing"/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</w:rPr>
            </w:pPr>
            <w:r w:rsidRPr="00025F63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</w:rPr>
              <w:t>Board of Trustees</w:t>
            </w:r>
          </w:p>
          <w:p w14:paraId="2EC80396" w14:textId="66F6F26F" w:rsidR="00F51771" w:rsidRPr="00025F63" w:rsidRDefault="00F51771" w:rsidP="00CA7BDA">
            <w:pPr>
              <w:pStyle w:val="NoSpacing"/>
              <w:rPr>
                <w:rFonts w:ascii="Tahoma" w:eastAsiaTheme="minorEastAsia" w:hAnsi="Tahoma" w:cs="Tahoma"/>
                <w:kern w:val="24"/>
              </w:rPr>
            </w:pPr>
            <w:r w:rsidRPr="00833949">
              <w:rPr>
                <w:rFonts w:ascii="Tahoma" w:eastAsiaTheme="minorEastAsia" w:hAnsi="Tahoma" w:cs="Tahoma"/>
                <w:color w:val="000000" w:themeColor="text1"/>
                <w:kern w:val="24"/>
              </w:rPr>
              <w:t>Mark Boxer</w:t>
            </w:r>
            <w:r w:rsidRPr="00833949">
              <w:rPr>
                <w:rFonts w:ascii="Tahoma" w:eastAsiaTheme="minorEastAsia" w:hAnsi="Tahoma" w:cs="Tahoma"/>
                <w:kern w:val="24"/>
              </w:rPr>
              <w:t xml:space="preserve">, </w:t>
            </w:r>
            <w:r w:rsidR="00B13260">
              <w:rPr>
                <w:rFonts w:ascii="Tahoma" w:eastAsiaTheme="minorEastAsia" w:hAnsi="Tahoma" w:cs="Tahoma"/>
                <w:kern w:val="24"/>
              </w:rPr>
              <w:t xml:space="preserve">George Barrios, </w:t>
            </w:r>
            <w:r w:rsidR="00104A86" w:rsidRPr="002A37E9">
              <w:rPr>
                <w:rFonts w:ascii="Tahoma" w:eastAsiaTheme="minorEastAsia" w:hAnsi="Tahoma" w:cs="Tahoma"/>
                <w:color w:val="000000" w:themeColor="text1"/>
                <w:kern w:val="24"/>
              </w:rPr>
              <w:t>A</w:t>
            </w:r>
            <w:r w:rsidR="00C31661" w:rsidRPr="002A37E9">
              <w:rPr>
                <w:rFonts w:ascii="Tahoma" w:eastAsiaTheme="minorEastAsia" w:hAnsi="Tahoma" w:cs="Tahoma"/>
                <w:color w:val="000000" w:themeColor="text1"/>
                <w:kern w:val="24"/>
              </w:rPr>
              <w:t>ndrea</w:t>
            </w:r>
            <w:r w:rsidR="00104A86" w:rsidRPr="002A37E9">
              <w:rPr>
                <w:rFonts w:ascii="Tahoma" w:eastAsiaTheme="minorEastAsia" w:hAnsi="Tahoma" w:cs="Tahoma"/>
                <w:color w:val="000000" w:themeColor="text1"/>
                <w:kern w:val="24"/>
              </w:rPr>
              <w:t xml:space="preserve"> Dennis-LaVigne</w:t>
            </w:r>
            <w:r w:rsidR="00251735" w:rsidRPr="002A37E9">
              <w:rPr>
                <w:rFonts w:ascii="Tahoma" w:eastAsiaTheme="minorEastAsia" w:hAnsi="Tahoma" w:cs="Tahoma"/>
                <w:color w:val="000000" w:themeColor="text1"/>
                <w:kern w:val="24"/>
              </w:rPr>
              <w:t xml:space="preserve">, </w:t>
            </w:r>
            <w:r w:rsidR="00854596" w:rsidRPr="002A37E9">
              <w:rPr>
                <w:rFonts w:ascii="Tahoma" w:eastAsiaTheme="minorEastAsia" w:hAnsi="Tahoma" w:cs="Tahoma"/>
                <w:color w:val="000000" w:themeColor="text1"/>
                <w:kern w:val="24"/>
              </w:rPr>
              <w:t xml:space="preserve">Daniel </w:t>
            </w:r>
            <w:r w:rsidR="00A976C1" w:rsidRPr="002A37E9">
              <w:rPr>
                <w:rFonts w:ascii="Tahoma" w:eastAsiaTheme="minorEastAsia" w:hAnsi="Tahoma" w:cs="Tahoma"/>
                <w:color w:val="000000" w:themeColor="text1"/>
                <w:kern w:val="24"/>
              </w:rPr>
              <w:t>Toscano</w:t>
            </w:r>
          </w:p>
          <w:p w14:paraId="38F9A500" w14:textId="4CFFDD18" w:rsidR="00F51771" w:rsidRPr="00025F63" w:rsidRDefault="00F51771" w:rsidP="00CA7BDA">
            <w:pPr>
              <w:pStyle w:val="NoSpacing"/>
              <w:rPr>
                <w:rFonts w:ascii="Tahoma" w:eastAsiaTheme="minorEastAsia" w:hAnsi="Tahoma" w:cs="Tahoma"/>
                <w:kern w:val="24"/>
              </w:rPr>
            </w:pPr>
          </w:p>
          <w:p w14:paraId="0ED1AF33" w14:textId="75640DD0" w:rsidR="009C6531" w:rsidRPr="00025F63" w:rsidRDefault="009C6531" w:rsidP="00CA7BDA">
            <w:pPr>
              <w:pStyle w:val="NoSpacing"/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</w:rPr>
            </w:pPr>
            <w:r w:rsidRPr="00025F63">
              <w:rPr>
                <w:rFonts w:ascii="Tahoma" w:eastAsiaTheme="minorEastAsia" w:hAnsi="Tahoma" w:cs="Tahoma"/>
                <w:color w:val="000000" w:themeColor="text1"/>
                <w:kern w:val="24"/>
                <w:u w:val="single"/>
              </w:rPr>
              <w:t>UConn Health Board of Directors</w:t>
            </w:r>
          </w:p>
          <w:p w14:paraId="29A5D76F" w14:textId="2ABF6710" w:rsidR="00380E37" w:rsidRPr="00025F63" w:rsidRDefault="00A7367A" w:rsidP="00380E37">
            <w:pPr>
              <w:pStyle w:val="NoSpacing"/>
              <w:rPr>
                <w:rFonts w:ascii="Tahoma" w:eastAsiaTheme="minorEastAsia" w:hAnsi="Tahoma" w:cs="Tahoma"/>
                <w:color w:val="000000" w:themeColor="text1"/>
                <w:kern w:val="24"/>
              </w:rPr>
            </w:pPr>
            <w:r w:rsidRPr="00030EFE">
              <w:rPr>
                <w:rFonts w:ascii="Tahoma" w:eastAsiaTheme="minorEastAsia" w:hAnsi="Tahoma" w:cs="Tahoma"/>
                <w:color w:val="000000" w:themeColor="text1"/>
                <w:kern w:val="24"/>
              </w:rPr>
              <w:t>Geoffrey Matous</w:t>
            </w:r>
          </w:p>
        </w:tc>
      </w:tr>
      <w:tr w:rsidR="00642701" w:rsidRPr="00025F63" w14:paraId="6B9906D9" w14:textId="77777777" w:rsidTr="00357927">
        <w:trPr>
          <w:trHeight w:val="1475"/>
        </w:trPr>
        <w:tc>
          <w:tcPr>
            <w:tcW w:w="2070" w:type="dxa"/>
          </w:tcPr>
          <w:p w14:paraId="5226C44D" w14:textId="1A52F7BA" w:rsidR="00642701" w:rsidRPr="00025F63" w:rsidRDefault="004C56E2" w:rsidP="003A2B1F">
            <w:pPr>
              <w:pStyle w:val="NoSpacing"/>
              <w:ind w:right="162"/>
              <w:jc w:val="center"/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</w:pPr>
            <w:r w:rsidRPr="00025F63"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  <w:t>University</w:t>
            </w:r>
            <w:r w:rsidR="003A2B1F" w:rsidRPr="00025F63"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  <w:t xml:space="preserve"> </w:t>
            </w:r>
            <w:r w:rsidRPr="00025F63"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  <w:t>Staff</w:t>
            </w:r>
          </w:p>
        </w:tc>
        <w:tc>
          <w:tcPr>
            <w:tcW w:w="8730" w:type="dxa"/>
          </w:tcPr>
          <w:p w14:paraId="34458F59" w14:textId="102344B4" w:rsidR="00DB40F8" w:rsidRPr="00025F63" w:rsidRDefault="00AB6093" w:rsidP="00D42B95">
            <w:pPr>
              <w:pStyle w:val="NoSpacing"/>
              <w:ind w:left="-20"/>
              <w:rPr>
                <w:rFonts w:ascii="Tahoma" w:eastAsiaTheme="minorEastAsia" w:hAnsi="Tahoma" w:cs="Tahoma"/>
                <w:color w:val="000000" w:themeColor="text1"/>
                <w:kern w:val="24"/>
              </w:rPr>
            </w:pPr>
            <w:r w:rsidRPr="00AB7106">
              <w:rPr>
                <w:rFonts w:ascii="Tahoma" w:eastAsiaTheme="minorEastAsia" w:hAnsi="Tahoma" w:cs="Tahoma"/>
                <w:kern w:val="24"/>
              </w:rPr>
              <w:t>Donald Babcock,</w:t>
            </w:r>
            <w:r w:rsidR="00FD7D0F" w:rsidRPr="00AB7106">
              <w:rPr>
                <w:rFonts w:ascii="Tahoma" w:eastAsiaTheme="minorEastAsia" w:hAnsi="Tahoma" w:cs="Tahoma"/>
                <w:kern w:val="24"/>
              </w:rPr>
              <w:t xml:space="preserve"> </w:t>
            </w:r>
            <w:r w:rsidR="00B878B6">
              <w:rPr>
                <w:rFonts w:ascii="Tahoma" w:eastAsiaTheme="minorEastAsia" w:hAnsi="Tahoma" w:cs="Tahoma"/>
                <w:kern w:val="24"/>
              </w:rPr>
              <w:t xml:space="preserve">Chad Bianchi, Sarah Chipman, </w:t>
            </w:r>
            <w:r w:rsidR="009C25FD">
              <w:rPr>
                <w:rFonts w:ascii="Tahoma" w:eastAsiaTheme="minorEastAsia" w:hAnsi="Tahoma" w:cs="Tahoma"/>
                <w:kern w:val="24"/>
              </w:rPr>
              <w:t xml:space="preserve">Mike Dwyer, </w:t>
            </w:r>
            <w:r w:rsidR="00FD7D0F" w:rsidRPr="00AB7106">
              <w:rPr>
                <w:rFonts w:ascii="Tahoma" w:eastAsiaTheme="minorEastAsia" w:hAnsi="Tahoma" w:cs="Tahoma"/>
                <w:kern w:val="24"/>
              </w:rPr>
              <w:t>Kimberly</w:t>
            </w:r>
            <w:r w:rsidR="00DB40F8" w:rsidRPr="00EC74BB">
              <w:rPr>
                <w:rFonts w:ascii="Tahoma" w:eastAsiaTheme="minorEastAsia" w:hAnsi="Tahoma" w:cs="Tahoma"/>
                <w:kern w:val="24"/>
              </w:rPr>
              <w:t xml:space="preserve"> Fearney, </w:t>
            </w:r>
            <w:r w:rsidR="00E2698D" w:rsidRPr="0076512B">
              <w:rPr>
                <w:rFonts w:ascii="Tahoma" w:eastAsiaTheme="minorEastAsia" w:hAnsi="Tahoma" w:cs="Tahoma"/>
                <w:kern w:val="24"/>
              </w:rPr>
              <w:t xml:space="preserve">Nicole Gelston, </w:t>
            </w:r>
            <w:r w:rsidR="000B39D0" w:rsidRPr="002F7ACA">
              <w:rPr>
                <w:rFonts w:ascii="Tahoma" w:eastAsiaTheme="minorEastAsia" w:hAnsi="Tahoma" w:cs="Tahoma"/>
                <w:kern w:val="24"/>
              </w:rPr>
              <w:t>J</w:t>
            </w:r>
            <w:r w:rsidR="00284BE1" w:rsidRPr="002F7ACA">
              <w:rPr>
                <w:rFonts w:ascii="Tahoma" w:eastAsiaTheme="minorEastAsia" w:hAnsi="Tahoma" w:cs="Tahoma"/>
                <w:kern w:val="24"/>
              </w:rPr>
              <w:t>effrey Geoghegan,</w:t>
            </w:r>
            <w:r w:rsidR="00EF66A4" w:rsidRPr="002F7ACA">
              <w:rPr>
                <w:rFonts w:ascii="Tahoma" w:eastAsiaTheme="minorEastAsia" w:hAnsi="Tahoma" w:cs="Tahoma"/>
                <w:kern w:val="24"/>
              </w:rPr>
              <w:t xml:space="preserve"> </w:t>
            </w:r>
            <w:r w:rsidR="008129A0">
              <w:rPr>
                <w:rFonts w:ascii="Tahoma" w:eastAsiaTheme="minorEastAsia" w:hAnsi="Tahoma" w:cs="Tahoma"/>
                <w:kern w:val="24"/>
              </w:rPr>
              <w:t xml:space="preserve">Haleh Ghaemolsabahi, </w:t>
            </w:r>
            <w:r w:rsidR="00284BE1" w:rsidRPr="00673766">
              <w:rPr>
                <w:rFonts w:ascii="Tahoma" w:eastAsiaTheme="minorEastAsia" w:hAnsi="Tahoma" w:cs="Tahoma"/>
                <w:kern w:val="24"/>
              </w:rPr>
              <w:t>Kim</w:t>
            </w:r>
            <w:r w:rsidR="00461D67" w:rsidRPr="00673766">
              <w:rPr>
                <w:rFonts w:ascii="Tahoma" w:eastAsiaTheme="minorEastAsia" w:hAnsi="Tahoma" w:cs="Tahoma"/>
                <w:kern w:val="24"/>
              </w:rPr>
              <w:t>berly</w:t>
            </w:r>
            <w:r w:rsidR="00284BE1" w:rsidRPr="00673766">
              <w:rPr>
                <w:rFonts w:ascii="Tahoma" w:eastAsiaTheme="minorEastAsia" w:hAnsi="Tahoma" w:cs="Tahoma"/>
                <w:kern w:val="24"/>
              </w:rPr>
              <w:t xml:space="preserve"> Hill, </w:t>
            </w:r>
            <w:r w:rsidR="00704E3F">
              <w:rPr>
                <w:rFonts w:ascii="Tahoma" w:eastAsiaTheme="minorEastAsia" w:hAnsi="Tahoma" w:cs="Tahoma"/>
                <w:kern w:val="24"/>
              </w:rPr>
              <w:t xml:space="preserve">Jeff Hines, </w:t>
            </w:r>
            <w:r w:rsidR="000B39D0" w:rsidRPr="002F7ACA">
              <w:rPr>
                <w:rFonts w:ascii="Tahoma" w:eastAsiaTheme="minorEastAsia" w:hAnsi="Tahoma" w:cs="Tahoma"/>
                <w:kern w:val="24"/>
              </w:rPr>
              <w:t xml:space="preserve">Andrea Keilty, </w:t>
            </w:r>
            <w:r w:rsidR="00696A6A" w:rsidRPr="00673766">
              <w:rPr>
                <w:rFonts w:ascii="Tahoma" w:eastAsiaTheme="minorEastAsia" w:hAnsi="Tahoma" w:cs="Tahoma"/>
                <w:kern w:val="24"/>
              </w:rPr>
              <w:t>Stacy Koehler,</w:t>
            </w:r>
            <w:r w:rsidR="00480212" w:rsidRPr="00673766">
              <w:rPr>
                <w:rFonts w:ascii="Tahoma" w:eastAsiaTheme="minorEastAsia" w:hAnsi="Tahoma" w:cs="Tahoma"/>
                <w:kern w:val="24"/>
              </w:rPr>
              <w:t xml:space="preserve"> </w:t>
            </w:r>
            <w:r w:rsidR="003206AF">
              <w:rPr>
                <w:rFonts w:ascii="Tahoma" w:eastAsiaTheme="minorEastAsia" w:hAnsi="Tahoma" w:cs="Tahoma"/>
                <w:kern w:val="24"/>
              </w:rPr>
              <w:t xml:space="preserve">Steve Lewposky, </w:t>
            </w:r>
            <w:r w:rsidR="00754C71" w:rsidRPr="002F7ACA">
              <w:rPr>
                <w:rFonts w:ascii="Tahoma" w:eastAsiaTheme="minorEastAsia" w:hAnsi="Tahoma" w:cs="Tahoma"/>
                <w:kern w:val="24"/>
              </w:rPr>
              <w:t>Radenka Maric,</w:t>
            </w:r>
            <w:r w:rsidR="00696A6A" w:rsidRPr="002F7ACA">
              <w:rPr>
                <w:rFonts w:ascii="Tahoma" w:eastAsiaTheme="minorEastAsia" w:hAnsi="Tahoma" w:cs="Tahoma"/>
                <w:kern w:val="24"/>
              </w:rPr>
              <w:t xml:space="preserve"> </w:t>
            </w:r>
            <w:r w:rsidR="00DB40F8" w:rsidRPr="00AB7106">
              <w:rPr>
                <w:rFonts w:ascii="Tahoma" w:eastAsiaTheme="minorEastAsia" w:hAnsi="Tahoma" w:cs="Tahoma"/>
                <w:kern w:val="24"/>
              </w:rPr>
              <w:t xml:space="preserve">Rick McCarthy, </w:t>
            </w:r>
            <w:r w:rsidR="00480212" w:rsidRPr="00673766">
              <w:rPr>
                <w:rFonts w:ascii="Tahoma" w:eastAsiaTheme="minorEastAsia" w:hAnsi="Tahoma" w:cs="Tahoma"/>
                <w:kern w:val="24"/>
              </w:rPr>
              <w:t xml:space="preserve">Gregory Perrotti, </w:t>
            </w:r>
            <w:r w:rsidR="00480212" w:rsidRPr="00D770D1">
              <w:rPr>
                <w:rFonts w:ascii="Tahoma" w:eastAsiaTheme="minorEastAsia" w:hAnsi="Tahoma" w:cs="Tahoma"/>
                <w:kern w:val="24"/>
              </w:rPr>
              <w:t>Karen Preacher, Angelo</w:t>
            </w:r>
            <w:r w:rsidR="00480212" w:rsidRPr="009372EC">
              <w:rPr>
                <w:rFonts w:ascii="Tahoma" w:eastAsiaTheme="minorEastAsia" w:hAnsi="Tahoma" w:cs="Tahoma"/>
                <w:kern w:val="24"/>
              </w:rPr>
              <w:t xml:space="preserve"> Quaresima,</w:t>
            </w:r>
            <w:r w:rsidR="009372EC" w:rsidRPr="009372EC">
              <w:rPr>
                <w:rFonts w:ascii="Tahoma" w:eastAsiaTheme="minorEastAsia" w:hAnsi="Tahoma" w:cs="Tahoma"/>
                <w:kern w:val="24"/>
              </w:rPr>
              <w:t xml:space="preserve"> Anthony Rini,</w:t>
            </w:r>
            <w:r w:rsidR="00480212" w:rsidRPr="009372EC">
              <w:rPr>
                <w:rFonts w:ascii="Tahoma" w:eastAsiaTheme="minorEastAsia" w:hAnsi="Tahoma" w:cs="Tahoma"/>
                <w:kern w:val="24"/>
              </w:rPr>
              <w:t xml:space="preserve"> </w:t>
            </w:r>
            <w:r w:rsidR="0036271C" w:rsidRPr="00EC74BB">
              <w:rPr>
                <w:rFonts w:ascii="Tahoma" w:eastAsiaTheme="minorEastAsia" w:hAnsi="Tahoma" w:cs="Tahoma"/>
                <w:kern w:val="24"/>
              </w:rPr>
              <w:t xml:space="preserve">Janel Simpson, </w:t>
            </w:r>
            <w:r w:rsidR="00174069">
              <w:rPr>
                <w:rFonts w:ascii="Tahoma" w:eastAsiaTheme="minorEastAsia" w:hAnsi="Tahoma" w:cs="Tahoma"/>
                <w:kern w:val="24"/>
              </w:rPr>
              <w:t xml:space="preserve">Scott Simpson, </w:t>
            </w:r>
            <w:r w:rsidR="00744060" w:rsidRPr="008129A0">
              <w:rPr>
                <w:rFonts w:ascii="Tahoma" w:eastAsiaTheme="minorEastAsia" w:hAnsi="Tahoma" w:cs="Tahoma"/>
                <w:kern w:val="24"/>
              </w:rPr>
              <w:t>David Wallace</w:t>
            </w:r>
          </w:p>
        </w:tc>
      </w:tr>
      <w:tr w:rsidR="00357927" w:rsidRPr="00025F63" w14:paraId="0C49C01D" w14:textId="77777777" w:rsidTr="00923861">
        <w:trPr>
          <w:trHeight w:val="395"/>
        </w:trPr>
        <w:tc>
          <w:tcPr>
            <w:tcW w:w="2070" w:type="dxa"/>
            <w:tcBorders>
              <w:bottom w:val="single" w:sz="4" w:space="0" w:color="auto"/>
            </w:tcBorders>
          </w:tcPr>
          <w:p w14:paraId="1A551546" w14:textId="02E9BDFA" w:rsidR="00357927" w:rsidRPr="00025F63" w:rsidRDefault="00357927" w:rsidP="003A2B1F">
            <w:pPr>
              <w:pStyle w:val="NoSpacing"/>
              <w:ind w:right="162"/>
              <w:jc w:val="center"/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</w:pPr>
            <w:r>
              <w:rPr>
                <w:rFonts w:ascii="Tahoma" w:eastAsiaTheme="minorEastAsia" w:hAnsi="Tahoma" w:cs="Tahoma"/>
                <w:bCs/>
                <w:color w:val="000000" w:themeColor="text1"/>
                <w:kern w:val="24"/>
              </w:rPr>
              <w:t>External Invitees</w:t>
            </w:r>
          </w:p>
        </w:tc>
        <w:tc>
          <w:tcPr>
            <w:tcW w:w="8730" w:type="dxa"/>
          </w:tcPr>
          <w:p w14:paraId="4D1DD38E" w14:textId="3AF756EB" w:rsidR="00357927" w:rsidRPr="00AD0716" w:rsidRDefault="00EF76D2" w:rsidP="00D42B95">
            <w:pPr>
              <w:pStyle w:val="NoSpacing"/>
              <w:ind w:left="-20"/>
              <w:rPr>
                <w:rFonts w:ascii="Tahoma" w:eastAsiaTheme="minorEastAsia" w:hAnsi="Tahoma" w:cs="Tahoma"/>
                <w:color w:val="000000" w:themeColor="text1"/>
                <w:kern w:val="24"/>
              </w:rPr>
            </w:pPr>
            <w:r w:rsidRPr="00AD0716">
              <w:rPr>
                <w:rFonts w:ascii="Tahoma" w:eastAsiaTheme="minorEastAsia" w:hAnsi="Tahoma" w:cs="Tahoma"/>
                <w:color w:val="000000" w:themeColor="text1"/>
                <w:kern w:val="24"/>
              </w:rPr>
              <w:t>Tina Bode</w:t>
            </w:r>
            <w:r w:rsidR="00342FBD">
              <w:rPr>
                <w:rFonts w:ascii="Tahoma" w:eastAsiaTheme="minorEastAsia" w:hAnsi="Tahoma" w:cs="Tahoma"/>
                <w:color w:val="000000" w:themeColor="text1"/>
                <w:kern w:val="24"/>
              </w:rPr>
              <w:t xml:space="preserve">, </w:t>
            </w:r>
            <w:r w:rsidR="00AD0716" w:rsidRPr="00AD0716">
              <w:rPr>
                <w:rFonts w:ascii="Tahoma" w:eastAsiaTheme="minorEastAsia" w:hAnsi="Tahoma" w:cs="Tahoma"/>
                <w:color w:val="000000" w:themeColor="text1"/>
                <w:kern w:val="24"/>
              </w:rPr>
              <w:t>Tyler Bartlett</w:t>
            </w:r>
          </w:p>
        </w:tc>
      </w:tr>
    </w:tbl>
    <w:p w14:paraId="7600C986" w14:textId="77777777" w:rsidR="00416A80" w:rsidRPr="00025F63" w:rsidRDefault="00416A80" w:rsidP="0088640B">
      <w:pPr>
        <w:spacing w:after="0" w:line="240" w:lineRule="auto"/>
        <w:contextualSpacing/>
        <w:rPr>
          <w:rFonts w:ascii="Tahoma" w:hAnsi="Tahoma" w:cs="Tahoma"/>
          <w:bCs/>
        </w:rPr>
      </w:pPr>
    </w:p>
    <w:p w14:paraId="496A0346" w14:textId="70FEA009" w:rsidR="00474644" w:rsidRPr="00025F63" w:rsidRDefault="00DF6DAD" w:rsidP="0088640B">
      <w:pPr>
        <w:spacing w:after="0" w:line="240" w:lineRule="auto"/>
        <w:contextualSpacing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 xml:space="preserve">Vice-Chair Boxer convened the Committee </w:t>
      </w:r>
      <w:r w:rsidRPr="005245E3">
        <w:rPr>
          <w:rFonts w:ascii="Tahoma" w:hAnsi="Tahoma" w:cs="Tahoma"/>
          <w:bCs/>
        </w:rPr>
        <w:t xml:space="preserve">at </w:t>
      </w:r>
      <w:r w:rsidR="0080542F" w:rsidRPr="00AD0716">
        <w:rPr>
          <w:rFonts w:ascii="Tahoma" w:hAnsi="Tahoma" w:cs="Tahoma"/>
          <w:bCs/>
        </w:rPr>
        <w:t>10</w:t>
      </w:r>
      <w:r w:rsidR="00240843" w:rsidRPr="00AD0716">
        <w:rPr>
          <w:rFonts w:ascii="Tahoma" w:hAnsi="Tahoma" w:cs="Tahoma"/>
          <w:bCs/>
        </w:rPr>
        <w:t>:</w:t>
      </w:r>
      <w:r w:rsidR="00E03168" w:rsidRPr="00AD0716">
        <w:rPr>
          <w:rFonts w:ascii="Tahoma" w:hAnsi="Tahoma" w:cs="Tahoma"/>
          <w:bCs/>
        </w:rPr>
        <w:t>0</w:t>
      </w:r>
      <w:r w:rsidR="00AD0716" w:rsidRPr="00AD0716">
        <w:rPr>
          <w:rFonts w:ascii="Tahoma" w:hAnsi="Tahoma" w:cs="Tahoma"/>
          <w:bCs/>
        </w:rPr>
        <w:t>0</w:t>
      </w:r>
      <w:r w:rsidR="001F30A5" w:rsidRPr="007F04BD">
        <w:rPr>
          <w:rFonts w:ascii="Tahoma" w:hAnsi="Tahoma" w:cs="Tahoma"/>
          <w:bCs/>
        </w:rPr>
        <w:t xml:space="preserve"> </w:t>
      </w:r>
      <w:r w:rsidR="0080542F" w:rsidRPr="007F04BD">
        <w:rPr>
          <w:rFonts w:ascii="Tahoma" w:hAnsi="Tahoma" w:cs="Tahoma"/>
          <w:bCs/>
        </w:rPr>
        <w:t>a</w:t>
      </w:r>
      <w:r w:rsidR="00474644" w:rsidRPr="007F04BD">
        <w:rPr>
          <w:rFonts w:ascii="Tahoma" w:hAnsi="Tahoma" w:cs="Tahoma"/>
          <w:bCs/>
        </w:rPr>
        <w:t>.m.</w:t>
      </w:r>
    </w:p>
    <w:p w14:paraId="030C801B" w14:textId="70CB0272" w:rsidR="00474644" w:rsidRPr="00025F63" w:rsidRDefault="00474644" w:rsidP="0088640B">
      <w:pPr>
        <w:spacing w:after="0" w:line="240" w:lineRule="auto"/>
        <w:contextualSpacing/>
        <w:rPr>
          <w:rFonts w:ascii="Tahoma" w:hAnsi="Tahoma" w:cs="Tahoma"/>
          <w:bCs/>
        </w:rPr>
      </w:pPr>
    </w:p>
    <w:p w14:paraId="6B665763" w14:textId="5C7B733A" w:rsidR="001A4B6C" w:rsidRPr="00025F63" w:rsidRDefault="00515E56" w:rsidP="009C6531">
      <w:pPr>
        <w:pStyle w:val="NoSpacing"/>
        <w:numPr>
          <w:ilvl w:val="0"/>
          <w:numId w:val="19"/>
        </w:numPr>
        <w:ind w:left="360"/>
        <w:contextualSpacing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>Executive Session</w:t>
      </w:r>
    </w:p>
    <w:p w14:paraId="3729B0BF" w14:textId="77777777" w:rsidR="00515E56" w:rsidRPr="00025F63" w:rsidRDefault="00515E56" w:rsidP="0088640B">
      <w:pPr>
        <w:spacing w:after="0" w:line="240" w:lineRule="auto"/>
        <w:contextualSpacing/>
        <w:rPr>
          <w:rFonts w:ascii="Tahoma" w:hAnsi="Tahoma" w:cs="Tahoma"/>
          <w:bCs/>
        </w:rPr>
      </w:pPr>
    </w:p>
    <w:p w14:paraId="119B3FF6" w14:textId="071EB7D9" w:rsidR="00474644" w:rsidRPr="00025F63" w:rsidRDefault="002C77C1" w:rsidP="00BE64D6">
      <w:pPr>
        <w:pStyle w:val="NoSpacing"/>
        <w:ind w:left="360"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 xml:space="preserve">On a motion </w:t>
      </w:r>
      <w:r w:rsidR="00474644" w:rsidRPr="00025F63">
        <w:rPr>
          <w:rFonts w:ascii="Tahoma" w:hAnsi="Tahoma" w:cs="Tahoma"/>
          <w:bCs/>
        </w:rPr>
        <w:t>by</w:t>
      </w:r>
      <w:r w:rsidR="002C5550" w:rsidRPr="00025F63">
        <w:rPr>
          <w:rFonts w:ascii="Tahoma" w:hAnsi="Tahoma" w:cs="Tahoma"/>
          <w:bCs/>
        </w:rPr>
        <w:t xml:space="preserve"> </w:t>
      </w:r>
      <w:r w:rsidR="005245B3">
        <w:rPr>
          <w:rFonts w:ascii="Tahoma" w:hAnsi="Tahoma" w:cs="Tahoma"/>
          <w:bCs/>
        </w:rPr>
        <w:t>Vice-Chair Boxer</w:t>
      </w:r>
      <w:r w:rsidR="00E03168" w:rsidRPr="005245E3">
        <w:rPr>
          <w:rFonts w:ascii="Tahoma" w:hAnsi="Tahoma" w:cs="Tahoma"/>
          <w:bCs/>
        </w:rPr>
        <w:t xml:space="preserve">, </w:t>
      </w:r>
      <w:r w:rsidR="00A56EE2" w:rsidRPr="005245E3">
        <w:rPr>
          <w:rFonts w:ascii="Tahoma" w:hAnsi="Tahoma" w:cs="Tahoma"/>
          <w:bCs/>
        </w:rPr>
        <w:t xml:space="preserve">seconded by </w:t>
      </w:r>
      <w:r w:rsidR="00D0613B" w:rsidRPr="00410C89">
        <w:rPr>
          <w:rFonts w:ascii="Tahoma" w:hAnsi="Tahoma" w:cs="Tahoma"/>
          <w:bCs/>
        </w:rPr>
        <w:t>Trustee Dennis-LaVigne</w:t>
      </w:r>
      <w:r w:rsidR="00E652C5" w:rsidRPr="00025F63">
        <w:rPr>
          <w:rFonts w:ascii="Tahoma" w:hAnsi="Tahoma" w:cs="Tahoma"/>
          <w:bCs/>
        </w:rPr>
        <w:t>,</w:t>
      </w:r>
      <w:r w:rsidR="006525CE" w:rsidRPr="00025F63">
        <w:rPr>
          <w:rFonts w:ascii="Tahoma" w:hAnsi="Tahoma" w:cs="Tahoma"/>
          <w:bCs/>
        </w:rPr>
        <w:t xml:space="preserve"> </w:t>
      </w:r>
      <w:r w:rsidR="00F7002D" w:rsidRPr="00025F63">
        <w:rPr>
          <w:rFonts w:ascii="Tahoma" w:hAnsi="Tahoma" w:cs="Tahoma"/>
          <w:bCs/>
        </w:rPr>
        <w:t>the</w:t>
      </w:r>
      <w:r w:rsidR="00474644" w:rsidRPr="00025F63">
        <w:rPr>
          <w:rFonts w:ascii="Tahoma" w:hAnsi="Tahoma" w:cs="Tahoma"/>
          <w:bCs/>
        </w:rPr>
        <w:t xml:space="preserve"> </w:t>
      </w:r>
      <w:r w:rsidR="000D0E45" w:rsidRPr="00025F63">
        <w:rPr>
          <w:rFonts w:ascii="Tahoma" w:hAnsi="Tahoma" w:cs="Tahoma"/>
          <w:bCs/>
        </w:rPr>
        <w:t>Committee</w:t>
      </w:r>
      <w:r w:rsidR="00474644" w:rsidRPr="00025F63">
        <w:rPr>
          <w:rFonts w:ascii="Tahoma" w:hAnsi="Tahoma" w:cs="Tahoma"/>
          <w:bCs/>
        </w:rPr>
        <w:t xml:space="preserve"> voted </w:t>
      </w:r>
      <w:r w:rsidR="00515E56" w:rsidRPr="00025F63">
        <w:rPr>
          <w:rFonts w:ascii="Tahoma" w:hAnsi="Tahoma" w:cs="Tahoma"/>
          <w:bCs/>
        </w:rPr>
        <w:t xml:space="preserve">unanimously </w:t>
      </w:r>
      <w:r w:rsidR="00474644" w:rsidRPr="00025F63">
        <w:rPr>
          <w:rFonts w:ascii="Tahoma" w:hAnsi="Tahoma" w:cs="Tahoma"/>
          <w:bCs/>
        </w:rPr>
        <w:t xml:space="preserve">to go into </w:t>
      </w:r>
      <w:r w:rsidR="00926299" w:rsidRPr="00025F63">
        <w:rPr>
          <w:rFonts w:ascii="Tahoma" w:hAnsi="Tahoma" w:cs="Tahoma"/>
          <w:bCs/>
        </w:rPr>
        <w:t>the Executive</w:t>
      </w:r>
      <w:r w:rsidR="00474644" w:rsidRPr="00025F63">
        <w:rPr>
          <w:rFonts w:ascii="Tahoma" w:hAnsi="Tahoma" w:cs="Tahoma"/>
          <w:bCs/>
        </w:rPr>
        <w:t xml:space="preserve"> </w:t>
      </w:r>
      <w:r w:rsidR="000A1C91" w:rsidRPr="00025F63">
        <w:rPr>
          <w:rFonts w:ascii="Tahoma" w:hAnsi="Tahoma" w:cs="Tahoma"/>
          <w:bCs/>
        </w:rPr>
        <w:t>S</w:t>
      </w:r>
      <w:r w:rsidR="00474644" w:rsidRPr="00025F63">
        <w:rPr>
          <w:rFonts w:ascii="Tahoma" w:hAnsi="Tahoma" w:cs="Tahoma"/>
          <w:bCs/>
        </w:rPr>
        <w:t>ession to discuss:</w:t>
      </w:r>
    </w:p>
    <w:p w14:paraId="0BF18409" w14:textId="77777777" w:rsidR="00474644" w:rsidRPr="00025F63" w:rsidRDefault="00474644" w:rsidP="0088640B">
      <w:pPr>
        <w:spacing w:after="0" w:line="240" w:lineRule="auto"/>
        <w:contextualSpacing/>
        <w:rPr>
          <w:rFonts w:ascii="Tahoma" w:hAnsi="Tahoma" w:cs="Tahoma"/>
          <w:bCs/>
        </w:rPr>
      </w:pPr>
    </w:p>
    <w:p w14:paraId="0A7119C9" w14:textId="147E8AB0" w:rsidR="000A6CF9" w:rsidRPr="00025F63" w:rsidRDefault="000A6CF9" w:rsidP="007A79AA">
      <w:pPr>
        <w:pStyle w:val="NoSpacing"/>
        <w:numPr>
          <w:ilvl w:val="0"/>
          <w:numId w:val="15"/>
        </w:numPr>
        <w:tabs>
          <w:tab w:val="clear" w:pos="720"/>
          <w:tab w:val="num" w:pos="-360"/>
        </w:tabs>
        <w:ind w:right="270" w:hanging="180"/>
        <w:contextualSpacing/>
        <w:rPr>
          <w:rFonts w:ascii="Tahoma" w:eastAsiaTheme="minorEastAsia" w:hAnsi="Tahoma" w:cs="Tahoma"/>
          <w:bCs/>
          <w:color w:val="000000" w:themeColor="text1"/>
          <w:kern w:val="24"/>
        </w:rPr>
      </w:pPr>
      <w:r w:rsidRPr="00025F63">
        <w:rPr>
          <w:rFonts w:ascii="Tahoma" w:eastAsiaTheme="minorEastAsia" w:hAnsi="Tahoma" w:cs="Tahoma"/>
          <w:bCs/>
          <w:color w:val="000000" w:themeColor="text1"/>
          <w:kern w:val="24"/>
        </w:rPr>
        <w:t>C.G.S. 1-210(b)(1)</w:t>
      </w:r>
      <w:r w:rsidR="000E0362" w:rsidRPr="00025F63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</w:t>
      </w:r>
      <w:r w:rsidRPr="00025F63">
        <w:rPr>
          <w:rFonts w:ascii="Tahoma" w:eastAsiaTheme="minorEastAsia" w:hAnsi="Tahoma" w:cs="Tahoma"/>
          <w:bCs/>
          <w:color w:val="000000" w:themeColor="text1"/>
          <w:kern w:val="24"/>
        </w:rPr>
        <w:t>– Preliminary drafts or notes that the public agency has determined that the public’s interest in withholding such documents clearly outweighs the public interest in disclosure</w:t>
      </w:r>
      <w:r w:rsidR="000D0E45" w:rsidRPr="00025F63">
        <w:rPr>
          <w:rFonts w:ascii="Tahoma" w:eastAsiaTheme="minorEastAsia" w:hAnsi="Tahoma" w:cs="Tahoma"/>
          <w:bCs/>
          <w:color w:val="000000" w:themeColor="text1"/>
          <w:kern w:val="24"/>
        </w:rPr>
        <w:t>;</w:t>
      </w:r>
      <w:r w:rsidRPr="00025F63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</w:t>
      </w:r>
      <w:r w:rsidR="001A7DD9" w:rsidRPr="00025F63">
        <w:rPr>
          <w:rFonts w:ascii="Tahoma" w:eastAsiaTheme="minorEastAsia" w:hAnsi="Tahoma" w:cs="Tahoma"/>
          <w:bCs/>
          <w:color w:val="000000" w:themeColor="text1"/>
          <w:kern w:val="24"/>
        </w:rPr>
        <w:t xml:space="preserve">and </w:t>
      </w:r>
    </w:p>
    <w:p w14:paraId="0B3932AF" w14:textId="77777777" w:rsidR="004D30CC" w:rsidRPr="00025F63" w:rsidRDefault="004D30CC" w:rsidP="007A79AA">
      <w:pPr>
        <w:pStyle w:val="NoSpacing"/>
        <w:ind w:left="720" w:right="270"/>
        <w:contextualSpacing/>
        <w:rPr>
          <w:rFonts w:ascii="Tahoma" w:eastAsiaTheme="minorEastAsia" w:hAnsi="Tahoma" w:cs="Tahoma"/>
          <w:bCs/>
          <w:color w:val="000000" w:themeColor="text1"/>
          <w:kern w:val="24"/>
        </w:rPr>
      </w:pPr>
    </w:p>
    <w:p w14:paraId="2FF6FAE7" w14:textId="14432349" w:rsidR="000A6CF9" w:rsidRPr="00025F63" w:rsidRDefault="000A6CF9" w:rsidP="007A79AA">
      <w:pPr>
        <w:pStyle w:val="NoSpacing"/>
        <w:numPr>
          <w:ilvl w:val="0"/>
          <w:numId w:val="15"/>
        </w:numPr>
        <w:tabs>
          <w:tab w:val="clear" w:pos="720"/>
          <w:tab w:val="num" w:pos="-360"/>
        </w:tabs>
        <w:ind w:right="270" w:hanging="180"/>
        <w:contextualSpacing/>
        <w:rPr>
          <w:rFonts w:ascii="Tahoma" w:eastAsiaTheme="minorEastAsia" w:hAnsi="Tahoma" w:cs="Tahoma"/>
          <w:bCs/>
          <w:color w:val="000000" w:themeColor="text1"/>
          <w:kern w:val="24"/>
        </w:rPr>
      </w:pPr>
      <w:r w:rsidRPr="00025F63">
        <w:rPr>
          <w:rFonts w:ascii="Tahoma" w:eastAsiaTheme="minorEastAsia" w:hAnsi="Tahoma" w:cs="Tahoma"/>
          <w:bCs/>
          <w:color w:val="000000" w:themeColor="text1"/>
          <w:kern w:val="24"/>
        </w:rPr>
        <w:t>C.G.S. 1-200(6)(B) – Records or the information contained therein pertaining to strategy and negotiations with respect to pending claims</w:t>
      </w:r>
      <w:r w:rsidR="000D0E45" w:rsidRPr="00025F63">
        <w:rPr>
          <w:rFonts w:ascii="Tahoma" w:eastAsiaTheme="minorEastAsia" w:hAnsi="Tahoma" w:cs="Tahoma"/>
          <w:bCs/>
          <w:color w:val="000000" w:themeColor="text1"/>
          <w:kern w:val="24"/>
        </w:rPr>
        <w:t xml:space="preserve">; </w:t>
      </w:r>
      <w:r w:rsidR="00246915" w:rsidRPr="00025F63">
        <w:rPr>
          <w:rFonts w:ascii="Tahoma" w:eastAsiaTheme="minorEastAsia" w:hAnsi="Tahoma" w:cs="Tahoma"/>
          <w:bCs/>
          <w:color w:val="000000" w:themeColor="text1"/>
          <w:kern w:val="24"/>
        </w:rPr>
        <w:t>and</w:t>
      </w:r>
    </w:p>
    <w:p w14:paraId="5A3B6A5E" w14:textId="77777777" w:rsidR="000161C4" w:rsidRPr="00025F63" w:rsidRDefault="000161C4" w:rsidP="007A79AA">
      <w:pPr>
        <w:pStyle w:val="ListParagrap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</w:p>
    <w:p w14:paraId="31044350" w14:textId="3449D688" w:rsidR="000A6CF9" w:rsidRPr="00025F63" w:rsidRDefault="000A6CF9" w:rsidP="007A79AA">
      <w:pPr>
        <w:pStyle w:val="NoSpacing"/>
        <w:numPr>
          <w:ilvl w:val="0"/>
          <w:numId w:val="16"/>
        </w:numPr>
        <w:tabs>
          <w:tab w:val="num" w:pos="-360"/>
        </w:tabs>
        <w:ind w:right="270" w:hanging="180"/>
        <w:contextualSpacing/>
        <w:rPr>
          <w:rFonts w:ascii="Tahoma" w:eastAsiaTheme="minorEastAsia" w:hAnsi="Tahoma" w:cs="Tahoma"/>
          <w:bCs/>
          <w:color w:val="000000" w:themeColor="text1"/>
          <w:kern w:val="24"/>
        </w:rPr>
      </w:pPr>
      <w:r w:rsidRPr="00025F63">
        <w:rPr>
          <w:rFonts w:ascii="Tahoma" w:eastAsiaTheme="minorEastAsia" w:hAnsi="Tahoma" w:cs="Tahoma"/>
          <w:bCs/>
          <w:color w:val="000000" w:themeColor="text1"/>
          <w:kern w:val="24"/>
        </w:rPr>
        <w:t>C.G.S. 1-210(b)(10) – Records, reports and statements privileged by the attorney-client relationship</w:t>
      </w:r>
      <w:r w:rsidR="000D0E45" w:rsidRPr="00025F63">
        <w:rPr>
          <w:rFonts w:ascii="Tahoma" w:eastAsiaTheme="minorEastAsia" w:hAnsi="Tahoma" w:cs="Tahoma"/>
          <w:bCs/>
          <w:color w:val="000000" w:themeColor="text1"/>
          <w:kern w:val="24"/>
        </w:rPr>
        <w:t>; and</w:t>
      </w:r>
    </w:p>
    <w:p w14:paraId="1C872B72" w14:textId="77777777" w:rsidR="004D30CC" w:rsidRPr="00025F63" w:rsidRDefault="004D30CC" w:rsidP="007A79AA">
      <w:pPr>
        <w:pStyle w:val="NoSpacing"/>
        <w:ind w:left="720" w:right="270"/>
        <w:contextualSpacing/>
        <w:rPr>
          <w:rFonts w:ascii="Tahoma" w:eastAsiaTheme="minorEastAsia" w:hAnsi="Tahoma" w:cs="Tahoma"/>
          <w:bCs/>
          <w:color w:val="000000" w:themeColor="text1"/>
          <w:kern w:val="24"/>
        </w:rPr>
      </w:pPr>
    </w:p>
    <w:p w14:paraId="0B973446" w14:textId="11568624" w:rsidR="000A6CF9" w:rsidRPr="00025F63" w:rsidRDefault="000A6CF9" w:rsidP="007A79AA">
      <w:pPr>
        <w:pStyle w:val="NoSpacing"/>
        <w:numPr>
          <w:ilvl w:val="0"/>
          <w:numId w:val="16"/>
        </w:numPr>
        <w:tabs>
          <w:tab w:val="clear" w:pos="720"/>
          <w:tab w:val="num" w:pos="-360"/>
        </w:tabs>
        <w:ind w:right="270" w:hanging="180"/>
        <w:contextualSpacing/>
        <w:rPr>
          <w:rFonts w:ascii="Tahoma" w:eastAsiaTheme="minorEastAsia" w:hAnsi="Tahoma" w:cs="Tahoma"/>
          <w:bCs/>
          <w:color w:val="000000" w:themeColor="text1"/>
          <w:kern w:val="24"/>
        </w:rPr>
      </w:pPr>
      <w:r w:rsidRPr="00025F63">
        <w:rPr>
          <w:rFonts w:ascii="Tahoma" w:eastAsiaTheme="minorEastAsia" w:hAnsi="Tahoma" w:cs="Tahoma"/>
          <w:bCs/>
          <w:color w:val="000000" w:themeColor="text1"/>
          <w:kern w:val="24"/>
        </w:rPr>
        <w:t>C.G.S. 1-210(b)(20)</w:t>
      </w:r>
      <w:r w:rsidR="000E0362" w:rsidRPr="00025F63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</w:t>
      </w:r>
      <w:r w:rsidRPr="00025F63">
        <w:rPr>
          <w:rFonts w:ascii="Tahoma" w:eastAsiaTheme="minorEastAsia" w:hAnsi="Tahoma" w:cs="Tahoma"/>
          <w:bCs/>
          <w:color w:val="000000" w:themeColor="text1"/>
          <w:kern w:val="24"/>
        </w:rPr>
        <w:t xml:space="preserve">– Records of standards, procedures, processes, </w:t>
      </w:r>
      <w:r w:rsidR="00B17EF3" w:rsidRPr="00025F63">
        <w:rPr>
          <w:rFonts w:ascii="Tahoma" w:eastAsiaTheme="minorEastAsia" w:hAnsi="Tahoma" w:cs="Tahoma"/>
          <w:bCs/>
          <w:color w:val="000000" w:themeColor="text1"/>
          <w:kern w:val="24"/>
        </w:rPr>
        <w:t>software,</w:t>
      </w:r>
      <w:r w:rsidRPr="00025F63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and codes not otherwise available to the public, the disclosure of which would compromise the security and integrity of an information technology system.</w:t>
      </w:r>
    </w:p>
    <w:p w14:paraId="346C8578" w14:textId="77777777" w:rsidR="000161C4" w:rsidRPr="00025F63" w:rsidRDefault="000161C4" w:rsidP="0088640B">
      <w:pPr>
        <w:pStyle w:val="ListParagraph"/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</w:pPr>
    </w:p>
    <w:p w14:paraId="74ADD8F1" w14:textId="77777777" w:rsidR="00D75355" w:rsidRPr="00025F63" w:rsidRDefault="000A6CF9" w:rsidP="007A79AA">
      <w:pPr>
        <w:pStyle w:val="NoSpacing"/>
        <w:ind w:left="360"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 xml:space="preserve">The entire </w:t>
      </w:r>
      <w:r w:rsidR="00D75355" w:rsidRPr="00025F63">
        <w:rPr>
          <w:rFonts w:ascii="Tahoma" w:hAnsi="Tahoma" w:cs="Tahoma"/>
          <w:bCs/>
        </w:rPr>
        <w:t>E</w:t>
      </w:r>
      <w:r w:rsidRPr="00025F63">
        <w:rPr>
          <w:rFonts w:ascii="Tahoma" w:hAnsi="Tahoma" w:cs="Tahoma"/>
          <w:bCs/>
        </w:rPr>
        <w:t xml:space="preserve">xecutive </w:t>
      </w:r>
      <w:r w:rsidR="00D75355" w:rsidRPr="00025F63">
        <w:rPr>
          <w:rFonts w:ascii="Tahoma" w:hAnsi="Tahoma" w:cs="Tahoma"/>
          <w:bCs/>
        </w:rPr>
        <w:t>S</w:t>
      </w:r>
      <w:r w:rsidRPr="00025F63">
        <w:rPr>
          <w:rFonts w:ascii="Tahoma" w:hAnsi="Tahoma" w:cs="Tahoma"/>
          <w:bCs/>
        </w:rPr>
        <w:t>ession was attended by the following</w:t>
      </w:r>
      <w:r w:rsidR="00D75355" w:rsidRPr="00025F63">
        <w:rPr>
          <w:rFonts w:ascii="Tahoma" w:hAnsi="Tahoma" w:cs="Tahoma"/>
          <w:bCs/>
        </w:rPr>
        <w:t>:</w:t>
      </w:r>
    </w:p>
    <w:p w14:paraId="625FE934" w14:textId="77777777" w:rsidR="00D75355" w:rsidRDefault="00D75355" w:rsidP="007A79AA">
      <w:pPr>
        <w:pStyle w:val="NoSpacing"/>
        <w:ind w:left="360"/>
        <w:rPr>
          <w:rFonts w:ascii="Tahoma" w:hAnsi="Tahoma" w:cs="Tahoma"/>
          <w:bCs/>
        </w:rPr>
      </w:pPr>
    </w:p>
    <w:p w14:paraId="07F64A38" w14:textId="77777777" w:rsidR="007922B3" w:rsidRDefault="007922B3" w:rsidP="007922B3">
      <w:pPr>
        <w:pStyle w:val="NoSpacing"/>
        <w:ind w:left="360"/>
        <w:rPr>
          <w:rFonts w:ascii="Tahoma" w:hAnsi="Tahoma" w:cs="Tahoma"/>
        </w:rPr>
      </w:pPr>
      <w:r w:rsidRPr="00025F63">
        <w:rPr>
          <w:rFonts w:ascii="Tahoma" w:hAnsi="Tahoma" w:cs="Tahoma"/>
          <w:bCs/>
        </w:rPr>
        <w:t xml:space="preserve">Committee members: </w:t>
      </w:r>
      <w:r w:rsidRPr="00D82615">
        <w:rPr>
          <w:rFonts w:ascii="Tahoma" w:hAnsi="Tahoma" w:cs="Tahoma"/>
          <w:bCs/>
        </w:rPr>
        <w:t xml:space="preserve">Boxer, </w:t>
      </w:r>
      <w:r w:rsidRPr="00D82615">
        <w:rPr>
          <w:rFonts w:ascii="Tahoma" w:eastAsiaTheme="minorEastAsia" w:hAnsi="Tahoma" w:cs="Tahoma"/>
          <w:kern w:val="24"/>
        </w:rPr>
        <w:t>Barrios,</w:t>
      </w:r>
      <w:r>
        <w:rPr>
          <w:rFonts w:ascii="Tahoma" w:eastAsiaTheme="minorEastAsia" w:hAnsi="Tahoma" w:cs="Tahoma"/>
          <w:kern w:val="24"/>
        </w:rPr>
        <w:t xml:space="preserve"> </w:t>
      </w:r>
      <w:r w:rsidRPr="00D82615">
        <w:rPr>
          <w:rFonts w:ascii="Tahoma" w:hAnsi="Tahoma" w:cs="Tahoma"/>
          <w:bCs/>
        </w:rPr>
        <w:t>Dennis-LaVigne</w:t>
      </w:r>
      <w:r w:rsidRPr="004E106C">
        <w:rPr>
          <w:rFonts w:ascii="Tahoma" w:hAnsi="Tahoma" w:cs="Tahoma"/>
          <w:bCs/>
        </w:rPr>
        <w:t>, Matous, and Toscano.</w:t>
      </w:r>
      <w:r>
        <w:rPr>
          <w:rFonts w:ascii="Tahoma" w:hAnsi="Tahoma" w:cs="Tahoma"/>
          <w:bCs/>
        </w:rPr>
        <w:t xml:space="preserve"> </w:t>
      </w:r>
      <w:r w:rsidRPr="00025F63">
        <w:rPr>
          <w:rFonts w:ascii="Tahoma" w:hAnsi="Tahoma" w:cs="Tahoma"/>
        </w:rPr>
        <w:t xml:space="preserve"> </w:t>
      </w:r>
    </w:p>
    <w:p w14:paraId="021D6D86" w14:textId="20ABD8C4" w:rsidR="00A469D7" w:rsidRPr="00025F63" w:rsidRDefault="00A469D7" w:rsidP="00A469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</w:rPr>
      </w:pPr>
      <w:r w:rsidRPr="003D3777">
        <w:rPr>
          <w:rFonts w:ascii="Tahoma" w:hAnsi="Tahoma" w:cs="Tahoma"/>
          <w:bCs/>
        </w:rPr>
        <w:t xml:space="preserve">University Staff: </w:t>
      </w:r>
      <w:r w:rsidRPr="00DF6856">
        <w:rPr>
          <w:rFonts w:ascii="Tahoma" w:hAnsi="Tahoma" w:cs="Tahoma"/>
        </w:rPr>
        <w:t>Fearney</w:t>
      </w:r>
      <w:r w:rsidR="007532CB" w:rsidRPr="00DF6856">
        <w:rPr>
          <w:rFonts w:ascii="Tahoma" w:hAnsi="Tahoma" w:cs="Tahoma"/>
        </w:rPr>
        <w:t xml:space="preserve">, Gelston, </w:t>
      </w:r>
      <w:r w:rsidR="007532CB" w:rsidRPr="00DF6856">
        <w:rPr>
          <w:rFonts w:ascii="Tahoma" w:hAnsi="Tahoma" w:cs="Tahoma"/>
          <w:bCs/>
        </w:rPr>
        <w:t xml:space="preserve">Geoghegan, Hill, Keilty, Koehler, Maric, </w:t>
      </w:r>
      <w:r w:rsidR="0083322F" w:rsidRPr="00CF42BB">
        <w:rPr>
          <w:rFonts w:ascii="Tahoma" w:hAnsi="Tahoma" w:cs="Tahoma"/>
        </w:rPr>
        <w:t xml:space="preserve">Perrotti, </w:t>
      </w:r>
      <w:r w:rsidR="00FE640B" w:rsidRPr="00CF42BB">
        <w:rPr>
          <w:rFonts w:ascii="Tahoma" w:hAnsi="Tahoma" w:cs="Tahoma"/>
        </w:rPr>
        <w:t xml:space="preserve">Preacher, </w:t>
      </w:r>
      <w:r w:rsidRPr="00CF42BB">
        <w:rPr>
          <w:rFonts w:ascii="Tahoma" w:hAnsi="Tahoma" w:cs="Tahoma"/>
        </w:rPr>
        <w:t>Quaresima</w:t>
      </w:r>
      <w:r w:rsidR="00FE640B" w:rsidRPr="00CF42BB">
        <w:rPr>
          <w:rFonts w:ascii="Tahoma" w:hAnsi="Tahoma" w:cs="Tahoma"/>
        </w:rPr>
        <w:t xml:space="preserve">, </w:t>
      </w:r>
      <w:r w:rsidR="00E41269">
        <w:rPr>
          <w:rFonts w:ascii="Tahoma" w:hAnsi="Tahoma" w:cs="Tahoma"/>
        </w:rPr>
        <w:t xml:space="preserve">Rini, </w:t>
      </w:r>
      <w:r w:rsidR="00FE640B" w:rsidRPr="00CF42BB">
        <w:rPr>
          <w:rFonts w:ascii="Tahoma" w:hAnsi="Tahoma" w:cs="Tahoma"/>
          <w:bCs/>
        </w:rPr>
        <w:t>J. Simpson</w:t>
      </w:r>
      <w:r w:rsidR="00E41269">
        <w:rPr>
          <w:rFonts w:ascii="Tahoma" w:hAnsi="Tahoma" w:cs="Tahoma"/>
          <w:bCs/>
        </w:rPr>
        <w:t>,</w:t>
      </w:r>
      <w:r w:rsidR="00E741C9" w:rsidRPr="00E741C9">
        <w:rPr>
          <w:rFonts w:ascii="Tahoma" w:hAnsi="Tahoma" w:cs="Tahoma"/>
        </w:rPr>
        <w:t xml:space="preserve"> </w:t>
      </w:r>
      <w:r w:rsidR="00E741C9">
        <w:rPr>
          <w:rFonts w:ascii="Tahoma" w:hAnsi="Tahoma" w:cs="Tahoma"/>
        </w:rPr>
        <w:t>and</w:t>
      </w:r>
      <w:r w:rsidR="00E41269">
        <w:rPr>
          <w:rFonts w:ascii="Tahoma" w:hAnsi="Tahoma" w:cs="Tahoma"/>
        </w:rPr>
        <w:t xml:space="preserve"> S. Simpson</w:t>
      </w:r>
      <w:r w:rsidR="00677543">
        <w:rPr>
          <w:rFonts w:ascii="Tahoma" w:hAnsi="Tahoma" w:cs="Tahoma"/>
          <w:bCs/>
        </w:rPr>
        <w:t xml:space="preserve">. </w:t>
      </w:r>
    </w:p>
    <w:p w14:paraId="23BBF228" w14:textId="77777777" w:rsidR="0012237F" w:rsidRPr="00025F63" w:rsidRDefault="0012237F" w:rsidP="007A79AA">
      <w:pPr>
        <w:pStyle w:val="NoSpacing"/>
        <w:ind w:left="360"/>
        <w:rPr>
          <w:rFonts w:ascii="Tahoma" w:hAnsi="Tahoma" w:cs="Tahoma"/>
          <w:bCs/>
        </w:rPr>
      </w:pPr>
    </w:p>
    <w:p w14:paraId="65E18F96" w14:textId="77777777" w:rsidR="00D2702F" w:rsidRDefault="00D2702F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br w:type="page"/>
      </w:r>
    </w:p>
    <w:p w14:paraId="458B8B40" w14:textId="11041D37" w:rsidR="00F5396D" w:rsidRPr="00025F63" w:rsidRDefault="000A6CF9" w:rsidP="00F539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</w:rPr>
      </w:pPr>
      <w:r w:rsidRPr="00B10DD8">
        <w:rPr>
          <w:rFonts w:ascii="Tahoma" w:hAnsi="Tahoma" w:cs="Tahoma"/>
          <w:bCs/>
        </w:rPr>
        <w:lastRenderedPageBreak/>
        <w:t xml:space="preserve">The following </w:t>
      </w:r>
      <w:r w:rsidR="00BE3CDF" w:rsidRPr="00B10DD8">
        <w:rPr>
          <w:rFonts w:ascii="Tahoma" w:hAnsi="Tahoma" w:cs="Tahoma"/>
          <w:bCs/>
        </w:rPr>
        <w:t xml:space="preserve">University staff </w:t>
      </w:r>
      <w:r w:rsidRPr="00B10DD8">
        <w:rPr>
          <w:rFonts w:ascii="Tahoma" w:hAnsi="Tahoma" w:cs="Tahoma"/>
          <w:bCs/>
        </w:rPr>
        <w:t xml:space="preserve">were in attendance for part of </w:t>
      </w:r>
      <w:r w:rsidR="00017B1F" w:rsidRPr="00B10DD8">
        <w:rPr>
          <w:rFonts w:ascii="Tahoma" w:hAnsi="Tahoma" w:cs="Tahoma"/>
          <w:bCs/>
        </w:rPr>
        <w:t>the Executive</w:t>
      </w:r>
      <w:r w:rsidRPr="00B10DD8">
        <w:rPr>
          <w:rFonts w:ascii="Tahoma" w:hAnsi="Tahoma" w:cs="Tahoma"/>
          <w:bCs/>
        </w:rPr>
        <w:t xml:space="preserve"> </w:t>
      </w:r>
      <w:r w:rsidR="008A50B3" w:rsidRPr="00B10DD8">
        <w:rPr>
          <w:rFonts w:ascii="Tahoma" w:hAnsi="Tahoma" w:cs="Tahoma"/>
          <w:bCs/>
        </w:rPr>
        <w:t>S</w:t>
      </w:r>
      <w:r w:rsidRPr="00B10DD8">
        <w:rPr>
          <w:rFonts w:ascii="Tahoma" w:hAnsi="Tahoma" w:cs="Tahoma"/>
          <w:bCs/>
        </w:rPr>
        <w:t xml:space="preserve">ession: </w:t>
      </w:r>
      <w:r w:rsidR="00E65AAE" w:rsidRPr="00F540CE">
        <w:rPr>
          <w:rFonts w:ascii="Tahoma" w:hAnsi="Tahoma" w:cs="Tahoma"/>
          <w:bCs/>
        </w:rPr>
        <w:t>Babcock,</w:t>
      </w:r>
      <w:r w:rsidR="00FF7D77">
        <w:rPr>
          <w:rFonts w:ascii="Tahoma" w:hAnsi="Tahoma" w:cs="Tahoma"/>
          <w:bCs/>
        </w:rPr>
        <w:t xml:space="preserve"> </w:t>
      </w:r>
      <w:r w:rsidR="00E11468" w:rsidRPr="00E11468">
        <w:rPr>
          <w:rFonts w:ascii="Tahoma" w:hAnsi="Tahoma" w:cs="Tahoma"/>
          <w:bCs/>
        </w:rPr>
        <w:t>Ghaemolsabahi</w:t>
      </w:r>
      <w:r w:rsidR="000E6256" w:rsidRPr="00E11468">
        <w:rPr>
          <w:rFonts w:ascii="Tahoma" w:hAnsi="Tahoma" w:cs="Tahoma"/>
          <w:bCs/>
        </w:rPr>
        <w:t xml:space="preserve">, </w:t>
      </w:r>
      <w:r w:rsidR="00E65AAE" w:rsidRPr="00A354A2">
        <w:rPr>
          <w:rFonts w:ascii="Tahoma" w:hAnsi="Tahoma" w:cs="Tahoma"/>
          <w:bCs/>
        </w:rPr>
        <w:t xml:space="preserve">R. McCarthy, </w:t>
      </w:r>
      <w:r w:rsidR="00F5396D" w:rsidRPr="00B1552E">
        <w:rPr>
          <w:rFonts w:ascii="Tahoma" w:hAnsi="Tahoma" w:cs="Tahoma"/>
          <w:bCs/>
        </w:rPr>
        <w:t>and Wallace</w:t>
      </w:r>
      <w:r w:rsidR="002A3554" w:rsidRPr="00F540CE">
        <w:rPr>
          <w:rFonts w:ascii="Tahoma" w:hAnsi="Tahoma" w:cs="Tahoma"/>
          <w:bCs/>
        </w:rPr>
        <w:t>.</w:t>
      </w:r>
    </w:p>
    <w:p w14:paraId="6B21B8E7" w14:textId="77777777" w:rsidR="00D2702F" w:rsidRDefault="00D2702F" w:rsidP="00A72AC8">
      <w:pPr>
        <w:spacing w:after="0" w:line="240" w:lineRule="auto"/>
        <w:ind w:left="360"/>
        <w:rPr>
          <w:rFonts w:ascii="Tahoma" w:hAnsi="Tahoma" w:cs="Tahoma"/>
          <w:bCs/>
        </w:rPr>
      </w:pPr>
    </w:p>
    <w:p w14:paraId="0D84EE76" w14:textId="194E47B5" w:rsidR="00785C65" w:rsidRPr="00410C89" w:rsidRDefault="00474644" w:rsidP="00A72AC8">
      <w:pPr>
        <w:spacing w:after="0" w:line="240" w:lineRule="auto"/>
        <w:ind w:left="360"/>
        <w:rPr>
          <w:rFonts w:ascii="Tahoma" w:hAnsi="Tahoma" w:cs="Tahoma"/>
          <w:bCs/>
        </w:rPr>
      </w:pPr>
      <w:r w:rsidRPr="00A72AC8">
        <w:rPr>
          <w:rFonts w:ascii="Tahoma" w:hAnsi="Tahoma" w:cs="Tahoma"/>
          <w:bCs/>
        </w:rPr>
        <w:t xml:space="preserve">The Executive Session ended </w:t>
      </w:r>
      <w:r w:rsidRPr="00D866A5">
        <w:rPr>
          <w:rFonts w:ascii="Tahoma" w:hAnsi="Tahoma" w:cs="Tahoma"/>
          <w:bCs/>
        </w:rPr>
        <w:t xml:space="preserve">at </w:t>
      </w:r>
      <w:r w:rsidR="00F27C2B" w:rsidRPr="00410C89">
        <w:rPr>
          <w:rFonts w:ascii="Tahoma" w:hAnsi="Tahoma" w:cs="Tahoma"/>
          <w:bCs/>
        </w:rPr>
        <w:t>1</w:t>
      </w:r>
      <w:r w:rsidR="00410C89" w:rsidRPr="00410C89">
        <w:rPr>
          <w:rFonts w:ascii="Tahoma" w:hAnsi="Tahoma" w:cs="Tahoma"/>
          <w:bCs/>
        </w:rPr>
        <w:t>0</w:t>
      </w:r>
      <w:r w:rsidR="00F27C2B" w:rsidRPr="00410C89">
        <w:rPr>
          <w:rFonts w:ascii="Tahoma" w:hAnsi="Tahoma" w:cs="Tahoma"/>
          <w:bCs/>
        </w:rPr>
        <w:t>:</w:t>
      </w:r>
      <w:r w:rsidR="00410C89" w:rsidRPr="00410C89">
        <w:rPr>
          <w:rFonts w:ascii="Tahoma" w:hAnsi="Tahoma" w:cs="Tahoma"/>
          <w:bCs/>
        </w:rPr>
        <w:t>5</w:t>
      </w:r>
      <w:r w:rsidR="00D866A5" w:rsidRPr="00410C89">
        <w:rPr>
          <w:rFonts w:ascii="Tahoma" w:hAnsi="Tahoma" w:cs="Tahoma"/>
          <w:bCs/>
        </w:rPr>
        <w:t>8</w:t>
      </w:r>
      <w:r w:rsidR="00A17EBC" w:rsidRPr="00410C89">
        <w:rPr>
          <w:rFonts w:ascii="Tahoma" w:hAnsi="Tahoma" w:cs="Tahoma"/>
          <w:bCs/>
        </w:rPr>
        <w:t xml:space="preserve"> </w:t>
      </w:r>
      <w:r w:rsidR="00D508E9" w:rsidRPr="00410C89">
        <w:rPr>
          <w:rFonts w:ascii="Tahoma" w:hAnsi="Tahoma" w:cs="Tahoma"/>
          <w:bCs/>
        </w:rPr>
        <w:t>a</w:t>
      </w:r>
      <w:r w:rsidR="00017EDD" w:rsidRPr="00410C89">
        <w:rPr>
          <w:rFonts w:ascii="Tahoma" w:hAnsi="Tahoma" w:cs="Tahoma"/>
          <w:bCs/>
        </w:rPr>
        <w:t>.</w:t>
      </w:r>
      <w:r w:rsidR="00D508E9" w:rsidRPr="00410C89">
        <w:rPr>
          <w:rFonts w:ascii="Tahoma" w:hAnsi="Tahoma" w:cs="Tahoma"/>
          <w:bCs/>
        </w:rPr>
        <w:t>m</w:t>
      </w:r>
      <w:r w:rsidR="00017EDD" w:rsidRPr="00410C89">
        <w:rPr>
          <w:rFonts w:ascii="Tahoma" w:hAnsi="Tahoma" w:cs="Tahoma"/>
          <w:bCs/>
        </w:rPr>
        <w:t>.</w:t>
      </w:r>
      <w:r w:rsidR="00617D5D" w:rsidRPr="00410C89">
        <w:rPr>
          <w:rFonts w:ascii="Tahoma" w:hAnsi="Tahoma" w:cs="Tahoma"/>
          <w:bCs/>
        </w:rPr>
        <w:t xml:space="preserve">, and the Committee </w:t>
      </w:r>
      <w:r w:rsidR="001A4B6C" w:rsidRPr="00410C89">
        <w:rPr>
          <w:rFonts w:ascii="Tahoma" w:hAnsi="Tahoma" w:cs="Tahoma"/>
          <w:bCs/>
        </w:rPr>
        <w:t xml:space="preserve">returned to </w:t>
      </w:r>
      <w:r w:rsidR="00136818" w:rsidRPr="00410C89">
        <w:rPr>
          <w:rFonts w:ascii="Tahoma" w:hAnsi="Tahoma" w:cs="Tahoma"/>
          <w:bCs/>
        </w:rPr>
        <w:t>the Open</w:t>
      </w:r>
      <w:r w:rsidR="00617D5D" w:rsidRPr="00410C89">
        <w:rPr>
          <w:rFonts w:ascii="Tahoma" w:hAnsi="Tahoma" w:cs="Tahoma"/>
          <w:bCs/>
        </w:rPr>
        <w:t xml:space="preserve"> Session </w:t>
      </w:r>
      <w:r w:rsidR="001A4B6C" w:rsidRPr="00410C89">
        <w:rPr>
          <w:rFonts w:ascii="Tahoma" w:hAnsi="Tahoma" w:cs="Tahoma"/>
          <w:bCs/>
        </w:rPr>
        <w:t xml:space="preserve">at </w:t>
      </w:r>
    </w:p>
    <w:p w14:paraId="0D5DA2F8" w14:textId="55FCBDD8" w:rsidR="001A4B6C" w:rsidRPr="00A72AC8" w:rsidRDefault="00B815E4" w:rsidP="00A72AC8">
      <w:pPr>
        <w:spacing w:after="0" w:line="240" w:lineRule="auto"/>
        <w:ind w:left="360"/>
        <w:rPr>
          <w:rFonts w:ascii="Tahoma" w:hAnsi="Tahoma" w:cs="Tahoma"/>
          <w:bCs/>
        </w:rPr>
      </w:pPr>
      <w:r w:rsidRPr="00410C89">
        <w:rPr>
          <w:rFonts w:ascii="Tahoma" w:hAnsi="Tahoma" w:cs="Tahoma"/>
          <w:bCs/>
        </w:rPr>
        <w:t>1</w:t>
      </w:r>
      <w:r w:rsidR="00410C89" w:rsidRPr="00410C89">
        <w:rPr>
          <w:rFonts w:ascii="Tahoma" w:hAnsi="Tahoma" w:cs="Tahoma"/>
          <w:bCs/>
        </w:rPr>
        <w:t>0</w:t>
      </w:r>
      <w:r w:rsidRPr="00410C89">
        <w:rPr>
          <w:rFonts w:ascii="Tahoma" w:hAnsi="Tahoma" w:cs="Tahoma"/>
          <w:bCs/>
        </w:rPr>
        <w:t>:</w:t>
      </w:r>
      <w:r w:rsidR="00410C89" w:rsidRPr="00410C89">
        <w:rPr>
          <w:rFonts w:ascii="Tahoma" w:hAnsi="Tahoma" w:cs="Tahoma"/>
          <w:bCs/>
        </w:rPr>
        <w:t>5</w:t>
      </w:r>
      <w:r w:rsidR="00D866A5" w:rsidRPr="00410C89">
        <w:rPr>
          <w:rFonts w:ascii="Tahoma" w:hAnsi="Tahoma" w:cs="Tahoma"/>
          <w:bCs/>
        </w:rPr>
        <w:t>9</w:t>
      </w:r>
      <w:r w:rsidR="001A4B6C" w:rsidRPr="00410C89">
        <w:rPr>
          <w:rFonts w:ascii="Tahoma" w:hAnsi="Tahoma" w:cs="Tahoma"/>
          <w:bCs/>
        </w:rPr>
        <w:t xml:space="preserve"> </w:t>
      </w:r>
      <w:r w:rsidR="0080028B" w:rsidRPr="00410C89">
        <w:rPr>
          <w:rFonts w:ascii="Tahoma" w:hAnsi="Tahoma" w:cs="Tahoma"/>
          <w:bCs/>
        </w:rPr>
        <w:t>a</w:t>
      </w:r>
      <w:r w:rsidR="001A4B6C" w:rsidRPr="00410C89">
        <w:rPr>
          <w:rFonts w:ascii="Tahoma" w:hAnsi="Tahoma" w:cs="Tahoma"/>
          <w:bCs/>
        </w:rPr>
        <w:t>.m.</w:t>
      </w:r>
    </w:p>
    <w:p w14:paraId="12FE07B3" w14:textId="77777777" w:rsidR="000A6CF9" w:rsidRPr="00025F63" w:rsidRDefault="000A6CF9" w:rsidP="0088640B">
      <w:pPr>
        <w:pStyle w:val="NoSpacing"/>
        <w:ind w:left="-270"/>
        <w:contextualSpacing/>
        <w:rPr>
          <w:rFonts w:ascii="Tahoma" w:hAnsi="Tahoma" w:cs="Tahoma"/>
          <w:b/>
        </w:rPr>
      </w:pPr>
    </w:p>
    <w:p w14:paraId="38BA44CD" w14:textId="19D58709" w:rsidR="002E654A" w:rsidRPr="00025F63" w:rsidRDefault="002E654A" w:rsidP="00017B1F">
      <w:pPr>
        <w:pStyle w:val="NoSpacing"/>
        <w:numPr>
          <w:ilvl w:val="0"/>
          <w:numId w:val="19"/>
        </w:numPr>
        <w:ind w:left="360"/>
        <w:contextualSpacing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>Public Participation</w:t>
      </w:r>
    </w:p>
    <w:p w14:paraId="1165E0B3" w14:textId="77777777" w:rsidR="002E654A" w:rsidRPr="00025F63" w:rsidRDefault="002E654A" w:rsidP="0088640B">
      <w:pPr>
        <w:spacing w:after="0" w:line="240" w:lineRule="auto"/>
        <w:contextualSpacing/>
        <w:rPr>
          <w:rFonts w:ascii="Tahoma" w:hAnsi="Tahoma" w:cs="Tahoma"/>
          <w:bCs/>
        </w:rPr>
      </w:pPr>
    </w:p>
    <w:p w14:paraId="367A25A9" w14:textId="47C35B4C" w:rsidR="000A6CF9" w:rsidRPr="00025F63" w:rsidRDefault="00D1382A" w:rsidP="007A79AA">
      <w:pPr>
        <w:pStyle w:val="NoSpacing"/>
        <w:ind w:left="360"/>
        <w:contextualSpacing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 xml:space="preserve">No members of the public </w:t>
      </w:r>
      <w:r w:rsidR="007A6832" w:rsidRPr="00025F63">
        <w:rPr>
          <w:rFonts w:ascii="Tahoma" w:hAnsi="Tahoma" w:cs="Tahoma"/>
          <w:bCs/>
        </w:rPr>
        <w:t xml:space="preserve">signed up to </w:t>
      </w:r>
      <w:r w:rsidRPr="00025F63">
        <w:rPr>
          <w:rFonts w:ascii="Tahoma" w:hAnsi="Tahoma" w:cs="Tahoma"/>
          <w:bCs/>
        </w:rPr>
        <w:t>address the Committee</w:t>
      </w:r>
      <w:r w:rsidR="000A6CF9" w:rsidRPr="00025F63">
        <w:rPr>
          <w:rFonts w:ascii="Tahoma" w:hAnsi="Tahoma" w:cs="Tahoma"/>
          <w:bCs/>
        </w:rPr>
        <w:t>.</w:t>
      </w:r>
    </w:p>
    <w:p w14:paraId="070390C0" w14:textId="77777777" w:rsidR="000A6CF9" w:rsidRPr="00025F63" w:rsidRDefault="000A6CF9" w:rsidP="0088640B">
      <w:pPr>
        <w:spacing w:after="0" w:line="240" w:lineRule="auto"/>
        <w:contextualSpacing/>
        <w:rPr>
          <w:rFonts w:ascii="Tahoma" w:hAnsi="Tahoma" w:cs="Tahoma"/>
          <w:bCs/>
        </w:rPr>
      </w:pPr>
    </w:p>
    <w:p w14:paraId="4FA6E827" w14:textId="77777777" w:rsidR="006A3347" w:rsidRPr="00025F63" w:rsidRDefault="006A3347" w:rsidP="006A3347">
      <w:pPr>
        <w:pStyle w:val="NoSpacing"/>
        <w:numPr>
          <w:ilvl w:val="0"/>
          <w:numId w:val="19"/>
        </w:numPr>
        <w:ind w:left="360"/>
        <w:contextualSpacing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 xml:space="preserve">Minutes of </w:t>
      </w:r>
      <w:r>
        <w:rPr>
          <w:rFonts w:ascii="Tahoma" w:hAnsi="Tahoma" w:cs="Tahoma"/>
          <w:bCs/>
        </w:rPr>
        <w:t xml:space="preserve">March 26 and Special </w:t>
      </w:r>
      <w:proofErr w:type="gramStart"/>
      <w:r>
        <w:rPr>
          <w:rFonts w:ascii="Tahoma" w:hAnsi="Tahoma" w:cs="Tahoma"/>
          <w:bCs/>
        </w:rPr>
        <w:t>Meeting</w:t>
      </w:r>
      <w:proofErr w:type="gramEnd"/>
      <w:r>
        <w:rPr>
          <w:rFonts w:ascii="Tahoma" w:hAnsi="Tahoma" w:cs="Tahoma"/>
          <w:bCs/>
        </w:rPr>
        <w:t xml:space="preserve"> of June 3</w:t>
      </w:r>
      <w:r w:rsidRPr="003E182A">
        <w:rPr>
          <w:rFonts w:ascii="Tahoma" w:hAnsi="Tahoma" w:cs="Tahoma"/>
          <w:bCs/>
        </w:rPr>
        <w:t>, 202</w:t>
      </w:r>
      <w:r>
        <w:rPr>
          <w:rFonts w:ascii="Tahoma" w:hAnsi="Tahoma" w:cs="Tahoma"/>
          <w:bCs/>
        </w:rPr>
        <w:t>6.</w:t>
      </w:r>
    </w:p>
    <w:p w14:paraId="63001392" w14:textId="77777777" w:rsidR="00671BF7" w:rsidRPr="00025F63" w:rsidRDefault="00671BF7" w:rsidP="0088640B">
      <w:pPr>
        <w:pStyle w:val="NoSpacing"/>
        <w:contextualSpacing/>
        <w:rPr>
          <w:rFonts w:ascii="Tahoma" w:hAnsi="Tahoma" w:cs="Tahoma"/>
          <w:bCs/>
        </w:rPr>
      </w:pPr>
    </w:p>
    <w:p w14:paraId="2ED4CCC0" w14:textId="6E97C7DB" w:rsidR="000A6CF9" w:rsidRPr="00025F63" w:rsidRDefault="00397E75" w:rsidP="00006F88">
      <w:pPr>
        <w:pStyle w:val="NoSpacing"/>
        <w:ind w:left="360"/>
        <w:contextualSpacing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 xml:space="preserve">On a </w:t>
      </w:r>
      <w:r w:rsidRPr="00A72AC8">
        <w:rPr>
          <w:rFonts w:ascii="Tahoma" w:hAnsi="Tahoma" w:cs="Tahoma"/>
          <w:bCs/>
        </w:rPr>
        <w:t>motion</w:t>
      </w:r>
      <w:r w:rsidR="00BC7336" w:rsidRPr="00A72AC8">
        <w:rPr>
          <w:rFonts w:ascii="Tahoma" w:hAnsi="Tahoma" w:cs="Tahoma"/>
          <w:bCs/>
        </w:rPr>
        <w:t xml:space="preserve"> </w:t>
      </w:r>
      <w:r w:rsidR="000A6CF9" w:rsidRPr="00A72AC8">
        <w:rPr>
          <w:rFonts w:ascii="Tahoma" w:hAnsi="Tahoma" w:cs="Tahoma"/>
          <w:bCs/>
        </w:rPr>
        <w:t xml:space="preserve">by </w:t>
      </w:r>
      <w:r w:rsidR="00AF28E2">
        <w:rPr>
          <w:rFonts w:ascii="Tahoma" w:hAnsi="Tahoma" w:cs="Tahoma"/>
          <w:bCs/>
        </w:rPr>
        <w:t>Director Matous</w:t>
      </w:r>
      <w:r w:rsidR="009943CD" w:rsidRPr="005245E3">
        <w:rPr>
          <w:rFonts w:ascii="Tahoma" w:hAnsi="Tahoma" w:cs="Tahoma"/>
          <w:bCs/>
        </w:rPr>
        <w:t>, seconded by</w:t>
      </w:r>
      <w:r w:rsidR="00AF28E2">
        <w:rPr>
          <w:rFonts w:ascii="Tahoma" w:hAnsi="Tahoma" w:cs="Tahoma"/>
          <w:bCs/>
        </w:rPr>
        <w:t xml:space="preserve"> </w:t>
      </w:r>
      <w:r w:rsidR="00AF28E2" w:rsidRPr="00410C89">
        <w:rPr>
          <w:rFonts w:ascii="Tahoma" w:hAnsi="Tahoma" w:cs="Tahoma"/>
          <w:bCs/>
        </w:rPr>
        <w:t>Trustee Dennis-LaVigne</w:t>
      </w:r>
      <w:r w:rsidR="00C7068D" w:rsidRPr="00A72AC8">
        <w:rPr>
          <w:rFonts w:ascii="Tahoma" w:hAnsi="Tahoma" w:cs="Tahoma"/>
          <w:bCs/>
        </w:rPr>
        <w:t xml:space="preserve">, </w:t>
      </w:r>
      <w:r w:rsidR="000A6CF9" w:rsidRPr="00A72AC8">
        <w:rPr>
          <w:rFonts w:ascii="Tahoma" w:hAnsi="Tahoma" w:cs="Tahoma"/>
          <w:bCs/>
        </w:rPr>
        <w:t xml:space="preserve">the </w:t>
      </w:r>
      <w:r w:rsidR="00812EE7" w:rsidRPr="00A72AC8">
        <w:rPr>
          <w:rFonts w:ascii="Tahoma" w:hAnsi="Tahoma" w:cs="Tahoma"/>
          <w:bCs/>
        </w:rPr>
        <w:t xml:space="preserve">Committee voted to unanimously approve the </w:t>
      </w:r>
      <w:r w:rsidR="00367289" w:rsidRPr="00A72AC8">
        <w:rPr>
          <w:rFonts w:ascii="Tahoma" w:hAnsi="Tahoma" w:cs="Tahoma"/>
          <w:bCs/>
        </w:rPr>
        <w:t>m</w:t>
      </w:r>
      <w:r w:rsidR="00A02009" w:rsidRPr="00A72AC8">
        <w:rPr>
          <w:rFonts w:ascii="Tahoma" w:hAnsi="Tahoma" w:cs="Tahoma"/>
          <w:bCs/>
        </w:rPr>
        <w:t xml:space="preserve">inutes of </w:t>
      </w:r>
      <w:r w:rsidR="001B15C9">
        <w:rPr>
          <w:rFonts w:ascii="Tahoma" w:hAnsi="Tahoma" w:cs="Tahoma"/>
          <w:bCs/>
        </w:rPr>
        <w:t>March 26 and June 3</w:t>
      </w:r>
      <w:r w:rsidR="001B15C9" w:rsidRPr="003E182A">
        <w:rPr>
          <w:rFonts w:ascii="Tahoma" w:hAnsi="Tahoma" w:cs="Tahoma"/>
          <w:bCs/>
        </w:rPr>
        <w:t>, 202</w:t>
      </w:r>
      <w:r w:rsidR="001B15C9">
        <w:rPr>
          <w:rFonts w:ascii="Tahoma" w:hAnsi="Tahoma" w:cs="Tahoma"/>
          <w:bCs/>
        </w:rPr>
        <w:t>6</w:t>
      </w:r>
      <w:r w:rsidR="00812EE7" w:rsidRPr="00025F63">
        <w:rPr>
          <w:rFonts w:ascii="Tahoma" w:hAnsi="Tahoma" w:cs="Tahoma"/>
          <w:bCs/>
        </w:rPr>
        <w:t>.</w:t>
      </w:r>
    </w:p>
    <w:p w14:paraId="34BFA1AA" w14:textId="77777777" w:rsidR="000A6CF9" w:rsidRPr="00025F63" w:rsidRDefault="000A6CF9" w:rsidP="0088640B">
      <w:pPr>
        <w:pStyle w:val="NoSpacing"/>
        <w:contextualSpacing/>
        <w:rPr>
          <w:rFonts w:ascii="Tahoma" w:hAnsi="Tahoma" w:cs="Tahoma"/>
          <w:bCs/>
        </w:rPr>
      </w:pPr>
    </w:p>
    <w:p w14:paraId="36A9CE46" w14:textId="2F37B408" w:rsidR="000A6CF9" w:rsidRPr="00025F63" w:rsidRDefault="000A6CF9" w:rsidP="00255129">
      <w:pPr>
        <w:pStyle w:val="NoSpacing"/>
        <w:numPr>
          <w:ilvl w:val="0"/>
          <w:numId w:val="19"/>
        </w:numPr>
        <w:ind w:left="360"/>
        <w:contextualSpacing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>External Audit Activities</w:t>
      </w:r>
    </w:p>
    <w:p w14:paraId="2B5B3344" w14:textId="77777777" w:rsidR="000A6CF9" w:rsidRPr="00025F63" w:rsidRDefault="000A6CF9" w:rsidP="007A79AA">
      <w:pPr>
        <w:pStyle w:val="NoSpacing"/>
        <w:ind w:left="360" w:hanging="360"/>
        <w:contextualSpacing/>
        <w:rPr>
          <w:rFonts w:ascii="Tahoma" w:hAnsi="Tahoma" w:cs="Tahoma"/>
          <w:bCs/>
        </w:rPr>
      </w:pPr>
    </w:p>
    <w:p w14:paraId="077DB6C1" w14:textId="78D5FC32" w:rsidR="00E665D6" w:rsidRPr="003869B8" w:rsidRDefault="00DB60BE" w:rsidP="009A625C">
      <w:pPr>
        <w:pStyle w:val="NoSpacing"/>
        <w:ind w:left="360"/>
        <w:contextualSpacing/>
        <w:rPr>
          <w:rFonts w:ascii="Tahoma" w:hAnsi="Tahoma" w:cs="Tahoma"/>
          <w:bCs/>
        </w:rPr>
      </w:pPr>
      <w:r w:rsidRPr="003869B8">
        <w:rPr>
          <w:rFonts w:ascii="Tahoma" w:hAnsi="Tahoma" w:cs="Tahoma"/>
          <w:bCs/>
        </w:rPr>
        <w:t xml:space="preserve">Associate Vice President </w:t>
      </w:r>
      <w:r w:rsidR="000A3EC6" w:rsidRPr="003869B8">
        <w:rPr>
          <w:rFonts w:ascii="Tahoma" w:hAnsi="Tahoma" w:cs="Tahoma"/>
          <w:bCs/>
        </w:rPr>
        <w:t>and</w:t>
      </w:r>
      <w:r w:rsidRPr="003869B8">
        <w:rPr>
          <w:rFonts w:ascii="Tahoma" w:hAnsi="Tahoma" w:cs="Tahoma"/>
          <w:bCs/>
        </w:rPr>
        <w:t xml:space="preserve"> Chief Audit Executive</w:t>
      </w:r>
      <w:r w:rsidR="00093012" w:rsidRPr="003869B8">
        <w:rPr>
          <w:rFonts w:ascii="Tahoma" w:hAnsi="Tahoma" w:cs="Tahoma"/>
          <w:bCs/>
        </w:rPr>
        <w:t xml:space="preserve"> </w:t>
      </w:r>
      <w:r w:rsidR="007B4B29" w:rsidRPr="003869B8">
        <w:rPr>
          <w:rFonts w:ascii="Tahoma" w:hAnsi="Tahoma" w:cs="Tahoma"/>
          <w:bCs/>
        </w:rPr>
        <w:t>Quaresima</w:t>
      </w:r>
      <w:r w:rsidR="000A6CF9" w:rsidRPr="003869B8">
        <w:rPr>
          <w:rFonts w:ascii="Tahoma" w:hAnsi="Tahoma" w:cs="Tahoma"/>
          <w:bCs/>
        </w:rPr>
        <w:t xml:space="preserve"> provided an update on the status of external audit engagements</w:t>
      </w:r>
      <w:r w:rsidR="008715DC" w:rsidRPr="003869B8">
        <w:rPr>
          <w:rFonts w:ascii="Tahoma" w:hAnsi="Tahoma" w:cs="Tahoma"/>
          <w:bCs/>
        </w:rPr>
        <w:t>.</w:t>
      </w:r>
    </w:p>
    <w:p w14:paraId="3351315B" w14:textId="77777777" w:rsidR="00076BA1" w:rsidRPr="003869B8" w:rsidRDefault="00076BA1" w:rsidP="009A625C">
      <w:pPr>
        <w:pStyle w:val="NoSpacing"/>
        <w:ind w:left="360"/>
        <w:contextualSpacing/>
        <w:rPr>
          <w:rFonts w:ascii="Tahoma" w:hAnsi="Tahoma" w:cs="Tahoma"/>
          <w:bCs/>
        </w:rPr>
      </w:pPr>
    </w:p>
    <w:p w14:paraId="2CC6D25E" w14:textId="0C52BA6B" w:rsidR="00076BA1" w:rsidRPr="003869B8" w:rsidRDefault="00034CFA" w:rsidP="009A625C">
      <w:pPr>
        <w:pStyle w:val="NoSpacing"/>
        <w:ind w:left="360"/>
        <w:contextualSpacing/>
        <w:rPr>
          <w:rFonts w:ascii="Tahoma" w:hAnsi="Tahoma" w:cs="Tahoma"/>
          <w:bCs/>
        </w:rPr>
      </w:pPr>
      <w:r w:rsidRPr="00034CFA">
        <w:rPr>
          <w:rFonts w:ascii="Tahoma" w:hAnsi="Tahoma" w:cs="Tahoma"/>
          <w:bCs/>
        </w:rPr>
        <w:t>A</w:t>
      </w:r>
      <w:r>
        <w:rPr>
          <w:rFonts w:ascii="Tahoma" w:hAnsi="Tahoma" w:cs="Tahoma"/>
          <w:bCs/>
        </w:rPr>
        <w:t xml:space="preserve">ssociate Vice President and Chief Pharmacy Officer </w:t>
      </w:r>
      <w:r w:rsidR="003869B8" w:rsidRPr="003869B8">
        <w:rPr>
          <w:rFonts w:ascii="Tahoma" w:hAnsi="Tahoma" w:cs="Tahoma"/>
          <w:bCs/>
        </w:rPr>
        <w:t>Chamberlin</w:t>
      </w:r>
      <w:r w:rsidR="0059586C" w:rsidRPr="003869B8">
        <w:rPr>
          <w:rFonts w:ascii="Tahoma" w:hAnsi="Tahoma" w:cs="Tahoma"/>
          <w:bCs/>
        </w:rPr>
        <w:t xml:space="preserve"> </w:t>
      </w:r>
      <w:r w:rsidR="004B47EE" w:rsidRPr="003869B8">
        <w:rPr>
          <w:rFonts w:ascii="Tahoma" w:hAnsi="Tahoma" w:cs="Tahoma"/>
          <w:bCs/>
        </w:rPr>
        <w:t xml:space="preserve">presented the Committee with </w:t>
      </w:r>
      <w:r w:rsidR="003869B8" w:rsidRPr="003869B8">
        <w:rPr>
          <w:rFonts w:ascii="Tahoma" w:hAnsi="Tahoma" w:cs="Tahoma"/>
          <w:bCs/>
        </w:rPr>
        <w:t>updates for the Pharmacy Consultants, Inc. (DBA 340B Compliance Partners) – UConn Health 340B Drug Pricing Program Audits for CY 2025.</w:t>
      </w:r>
    </w:p>
    <w:p w14:paraId="24D3CD79" w14:textId="77777777" w:rsidR="003869B8" w:rsidRDefault="003869B8" w:rsidP="009A625C">
      <w:pPr>
        <w:pStyle w:val="NoSpacing"/>
        <w:ind w:left="360"/>
        <w:contextualSpacing/>
        <w:rPr>
          <w:rFonts w:ascii="Tahoma" w:hAnsi="Tahoma" w:cs="Tahoma"/>
          <w:bCs/>
          <w:highlight w:val="yellow"/>
        </w:rPr>
      </w:pPr>
    </w:p>
    <w:p w14:paraId="4A740C40" w14:textId="407326FD" w:rsidR="000A6CF9" w:rsidRPr="00025F63" w:rsidRDefault="000A6CF9" w:rsidP="00255129">
      <w:pPr>
        <w:pStyle w:val="NoSpacing"/>
        <w:numPr>
          <w:ilvl w:val="0"/>
          <w:numId w:val="19"/>
        </w:numPr>
        <w:tabs>
          <w:tab w:val="left" w:pos="4860"/>
        </w:tabs>
        <w:ind w:left="360"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>Significant Internal Audit Activities</w:t>
      </w:r>
    </w:p>
    <w:p w14:paraId="07C4D345" w14:textId="77777777" w:rsidR="00CD2259" w:rsidRPr="00025F63" w:rsidRDefault="00CD2259" w:rsidP="00CD2259">
      <w:pPr>
        <w:pStyle w:val="NoSpacing"/>
        <w:tabs>
          <w:tab w:val="left" w:pos="4860"/>
        </w:tabs>
        <w:ind w:left="360"/>
        <w:rPr>
          <w:rFonts w:ascii="Tahoma" w:eastAsiaTheme="minorEastAsia" w:hAnsi="Tahoma" w:cs="Tahoma"/>
          <w:bCs/>
          <w:kern w:val="24"/>
        </w:rPr>
      </w:pPr>
      <w:bookmarkStart w:id="0" w:name="_Hlk106891598"/>
    </w:p>
    <w:p w14:paraId="410403DC" w14:textId="4AFB4644" w:rsidR="00594B6D" w:rsidRPr="003F40F8" w:rsidRDefault="00624029" w:rsidP="00006E2B">
      <w:pPr>
        <w:pStyle w:val="NoSpacing"/>
        <w:tabs>
          <w:tab w:val="left" w:pos="4860"/>
        </w:tabs>
        <w:ind w:left="360"/>
        <w:rPr>
          <w:rFonts w:ascii="Tahoma" w:hAnsi="Tahoma" w:cs="Tahoma"/>
          <w:bCs/>
        </w:rPr>
      </w:pPr>
      <w:r w:rsidRPr="003F40F8">
        <w:rPr>
          <w:rFonts w:ascii="Tahoma" w:eastAsiaTheme="minorEastAsia" w:hAnsi="Tahoma" w:cs="Tahoma"/>
          <w:bCs/>
          <w:kern w:val="24"/>
        </w:rPr>
        <w:t xml:space="preserve">Mr. </w:t>
      </w:r>
      <w:r w:rsidR="00A41052" w:rsidRPr="003F40F8">
        <w:rPr>
          <w:rFonts w:ascii="Tahoma" w:eastAsiaTheme="minorEastAsia" w:hAnsi="Tahoma" w:cs="Tahoma"/>
          <w:bCs/>
          <w:kern w:val="24"/>
        </w:rPr>
        <w:t xml:space="preserve">Quaresima </w:t>
      </w:r>
      <w:bookmarkEnd w:id="0"/>
      <w:r w:rsidR="00631101" w:rsidRPr="003F40F8">
        <w:rPr>
          <w:rFonts w:ascii="Tahoma" w:hAnsi="Tahoma" w:cs="Tahoma"/>
          <w:bCs/>
        </w:rPr>
        <w:t>provided</w:t>
      </w:r>
      <w:r w:rsidR="00140C2D" w:rsidRPr="003F40F8">
        <w:rPr>
          <w:rFonts w:ascii="Tahoma" w:hAnsi="Tahoma" w:cs="Tahoma"/>
          <w:bCs/>
        </w:rPr>
        <w:t xml:space="preserve"> the Committee with </w:t>
      </w:r>
      <w:r w:rsidR="00797281" w:rsidRPr="003F40F8">
        <w:rPr>
          <w:rFonts w:ascii="Tahoma" w:hAnsi="Tahoma" w:cs="Tahoma"/>
          <w:bCs/>
        </w:rPr>
        <w:t>updates on</w:t>
      </w:r>
      <w:r w:rsidR="00140C2D" w:rsidRPr="003F40F8">
        <w:rPr>
          <w:rFonts w:ascii="Tahoma" w:hAnsi="Tahoma" w:cs="Tahoma"/>
          <w:bCs/>
        </w:rPr>
        <w:t xml:space="preserve"> </w:t>
      </w:r>
      <w:r w:rsidR="00FF481B" w:rsidRPr="003F40F8">
        <w:rPr>
          <w:rFonts w:ascii="Tahoma" w:hAnsi="Tahoma" w:cs="Tahoma"/>
          <w:bCs/>
        </w:rPr>
        <w:t xml:space="preserve">the </w:t>
      </w:r>
      <w:r w:rsidR="00675792" w:rsidRPr="003F40F8">
        <w:rPr>
          <w:rFonts w:ascii="Tahoma" w:hAnsi="Tahoma" w:cs="Tahoma"/>
          <w:bCs/>
        </w:rPr>
        <w:t>s</w:t>
      </w:r>
      <w:r w:rsidR="00594B6D" w:rsidRPr="003F40F8">
        <w:rPr>
          <w:rFonts w:ascii="Tahoma" w:hAnsi="Tahoma" w:cs="Tahoma"/>
          <w:bCs/>
        </w:rPr>
        <w:t xml:space="preserve">tatus of </w:t>
      </w:r>
      <w:r w:rsidR="00675792" w:rsidRPr="003F40F8">
        <w:rPr>
          <w:rFonts w:ascii="Tahoma" w:hAnsi="Tahoma" w:cs="Tahoma"/>
          <w:bCs/>
        </w:rPr>
        <w:t>a</w:t>
      </w:r>
      <w:r w:rsidR="00594B6D" w:rsidRPr="003F40F8">
        <w:rPr>
          <w:rFonts w:ascii="Tahoma" w:hAnsi="Tahoma" w:cs="Tahoma"/>
          <w:bCs/>
        </w:rPr>
        <w:t xml:space="preserve">udit </w:t>
      </w:r>
      <w:r w:rsidR="00675792" w:rsidRPr="003F40F8">
        <w:rPr>
          <w:rFonts w:ascii="Tahoma" w:hAnsi="Tahoma" w:cs="Tahoma"/>
          <w:bCs/>
        </w:rPr>
        <w:t>a</w:t>
      </w:r>
      <w:r w:rsidR="00E4164F" w:rsidRPr="003F40F8">
        <w:rPr>
          <w:rFonts w:ascii="Tahoma" w:hAnsi="Tahoma" w:cs="Tahoma"/>
          <w:bCs/>
        </w:rPr>
        <w:t>ssignments</w:t>
      </w:r>
      <w:r w:rsidR="00EE6134">
        <w:rPr>
          <w:rFonts w:ascii="Tahoma" w:hAnsi="Tahoma" w:cs="Tahoma"/>
          <w:bCs/>
        </w:rPr>
        <w:t xml:space="preserve">. </w:t>
      </w:r>
      <w:r w:rsidR="00F92878">
        <w:rPr>
          <w:rFonts w:ascii="Tahoma" w:hAnsi="Tahoma" w:cs="Tahoma"/>
          <w:bCs/>
        </w:rPr>
        <w:t xml:space="preserve"> </w:t>
      </w:r>
      <w:r w:rsidR="00EE6134">
        <w:rPr>
          <w:rFonts w:ascii="Tahoma" w:hAnsi="Tahoma" w:cs="Tahoma"/>
          <w:bCs/>
        </w:rPr>
        <w:t>The Committee reviewed and accepted the</w:t>
      </w:r>
      <w:r w:rsidR="00797281">
        <w:rPr>
          <w:rFonts w:ascii="Tahoma" w:hAnsi="Tahoma" w:cs="Tahoma"/>
          <w:bCs/>
        </w:rPr>
        <w:t xml:space="preserve"> three</w:t>
      </w:r>
      <w:r w:rsidR="000C2A9D">
        <w:rPr>
          <w:rFonts w:ascii="Tahoma" w:hAnsi="Tahoma" w:cs="Tahoma"/>
          <w:bCs/>
        </w:rPr>
        <w:t xml:space="preserve"> audit reports. </w:t>
      </w:r>
      <w:r w:rsidR="00CE68B5">
        <w:rPr>
          <w:rFonts w:ascii="Tahoma" w:hAnsi="Tahoma" w:cs="Tahoma"/>
          <w:bCs/>
        </w:rPr>
        <w:t xml:space="preserve"> </w:t>
      </w:r>
      <w:r w:rsidR="000C2A9D">
        <w:rPr>
          <w:rFonts w:ascii="Tahoma" w:hAnsi="Tahoma" w:cs="Tahoma"/>
          <w:bCs/>
        </w:rPr>
        <w:t xml:space="preserve">The Committee was also updated on </w:t>
      </w:r>
      <w:r w:rsidR="00FF481B" w:rsidRPr="003F40F8">
        <w:rPr>
          <w:rFonts w:ascii="Tahoma" w:hAnsi="Tahoma" w:cs="Tahoma"/>
          <w:bCs/>
        </w:rPr>
        <w:t xml:space="preserve">the </w:t>
      </w:r>
      <w:r w:rsidR="000D4CF6">
        <w:rPr>
          <w:rFonts w:ascii="Tahoma" w:hAnsi="Tahoma" w:cs="Tahoma"/>
          <w:bCs/>
        </w:rPr>
        <w:t xml:space="preserve">AMAS dashboard, </w:t>
      </w:r>
      <w:r w:rsidR="0003217C" w:rsidRPr="003F40F8">
        <w:rPr>
          <w:rFonts w:ascii="Tahoma" w:hAnsi="Tahoma" w:cs="Tahoma"/>
          <w:bCs/>
        </w:rPr>
        <w:t>s</w:t>
      </w:r>
      <w:r w:rsidR="00594B6D" w:rsidRPr="003F40F8">
        <w:rPr>
          <w:rFonts w:ascii="Tahoma" w:hAnsi="Tahoma" w:cs="Tahoma"/>
          <w:bCs/>
        </w:rPr>
        <w:t>tatus of</w:t>
      </w:r>
      <w:r w:rsidR="000C2A9D">
        <w:rPr>
          <w:rFonts w:ascii="Tahoma" w:hAnsi="Tahoma" w:cs="Tahoma"/>
          <w:bCs/>
        </w:rPr>
        <w:t xml:space="preserve"> </w:t>
      </w:r>
      <w:r w:rsidR="006B1D78">
        <w:rPr>
          <w:rFonts w:ascii="Tahoma" w:hAnsi="Tahoma" w:cs="Tahoma"/>
          <w:bCs/>
        </w:rPr>
        <w:t xml:space="preserve">audit assignments, </w:t>
      </w:r>
      <w:r w:rsidR="000C2A9D">
        <w:rPr>
          <w:rFonts w:ascii="Tahoma" w:hAnsi="Tahoma" w:cs="Tahoma"/>
          <w:bCs/>
        </w:rPr>
        <w:t>internal</w:t>
      </w:r>
      <w:r w:rsidR="00594B6D" w:rsidRPr="003F40F8">
        <w:rPr>
          <w:rFonts w:ascii="Tahoma" w:hAnsi="Tahoma" w:cs="Tahoma"/>
          <w:bCs/>
        </w:rPr>
        <w:t xml:space="preserve"> </w:t>
      </w:r>
      <w:r w:rsidR="0003217C" w:rsidRPr="003F40F8">
        <w:rPr>
          <w:rFonts w:ascii="Tahoma" w:hAnsi="Tahoma" w:cs="Tahoma"/>
          <w:bCs/>
        </w:rPr>
        <w:t>a</w:t>
      </w:r>
      <w:r w:rsidR="00594B6D" w:rsidRPr="003F40F8">
        <w:rPr>
          <w:rFonts w:ascii="Tahoma" w:hAnsi="Tahoma" w:cs="Tahoma"/>
          <w:bCs/>
        </w:rPr>
        <w:t xml:space="preserve">udit </w:t>
      </w:r>
      <w:r w:rsidR="0003217C" w:rsidRPr="003F40F8">
        <w:rPr>
          <w:rFonts w:ascii="Tahoma" w:hAnsi="Tahoma" w:cs="Tahoma"/>
          <w:bCs/>
        </w:rPr>
        <w:t>o</w:t>
      </w:r>
      <w:r w:rsidR="00594B6D" w:rsidRPr="003F40F8">
        <w:rPr>
          <w:rFonts w:ascii="Tahoma" w:hAnsi="Tahoma" w:cs="Tahoma"/>
          <w:bCs/>
        </w:rPr>
        <w:t>bservations</w:t>
      </w:r>
      <w:r w:rsidR="005C150E" w:rsidRPr="003F40F8">
        <w:rPr>
          <w:rFonts w:ascii="Tahoma" w:hAnsi="Tahoma" w:cs="Tahoma"/>
          <w:bCs/>
        </w:rPr>
        <w:t xml:space="preserve">, </w:t>
      </w:r>
      <w:r w:rsidR="009771FB">
        <w:rPr>
          <w:rFonts w:ascii="Tahoma" w:hAnsi="Tahoma" w:cs="Tahoma"/>
          <w:bCs/>
        </w:rPr>
        <w:t xml:space="preserve">and </w:t>
      </w:r>
      <w:r w:rsidR="005C150E" w:rsidRPr="003F40F8">
        <w:rPr>
          <w:rFonts w:ascii="Tahoma" w:hAnsi="Tahoma" w:cs="Tahoma"/>
          <w:bCs/>
        </w:rPr>
        <w:t>AMAS Organizational Chart/Staffing</w:t>
      </w:r>
      <w:r w:rsidR="00006E2B" w:rsidRPr="003F40F8">
        <w:rPr>
          <w:rFonts w:ascii="Tahoma" w:hAnsi="Tahoma" w:cs="Tahoma"/>
          <w:bCs/>
        </w:rPr>
        <w:t>.</w:t>
      </w:r>
      <w:r w:rsidR="00CA0ADF" w:rsidRPr="003F40F8">
        <w:rPr>
          <w:rFonts w:ascii="Tahoma" w:hAnsi="Tahoma" w:cs="Tahoma"/>
          <w:bCs/>
        </w:rPr>
        <w:t xml:space="preserve"> </w:t>
      </w:r>
    </w:p>
    <w:p w14:paraId="588AEDE0" w14:textId="77777777" w:rsidR="000465BA" w:rsidRPr="00B717BC" w:rsidRDefault="000465BA" w:rsidP="00006E2B">
      <w:pPr>
        <w:pStyle w:val="NoSpacing"/>
        <w:tabs>
          <w:tab w:val="left" w:pos="4860"/>
        </w:tabs>
        <w:ind w:left="360"/>
        <w:rPr>
          <w:rFonts w:ascii="Tahoma" w:hAnsi="Tahoma" w:cs="Tahoma"/>
          <w:bCs/>
          <w:highlight w:val="yellow"/>
        </w:rPr>
      </w:pPr>
    </w:p>
    <w:p w14:paraId="5391E3E6" w14:textId="763FC5B0" w:rsidR="000A6CF9" w:rsidRPr="00025F63" w:rsidRDefault="000A6CF9" w:rsidP="00255129">
      <w:pPr>
        <w:pStyle w:val="NoSpacing"/>
        <w:numPr>
          <w:ilvl w:val="0"/>
          <w:numId w:val="19"/>
        </w:numPr>
        <w:tabs>
          <w:tab w:val="left" w:pos="4860"/>
        </w:tabs>
        <w:ind w:left="360"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>Compliance Activities</w:t>
      </w:r>
    </w:p>
    <w:p w14:paraId="0E41069B" w14:textId="62E558CA" w:rsidR="000A6CF9" w:rsidRPr="00025F63" w:rsidRDefault="000A6CF9" w:rsidP="0088640B">
      <w:pPr>
        <w:pStyle w:val="NoSpacing"/>
        <w:rPr>
          <w:rFonts w:ascii="Tahoma" w:eastAsiaTheme="minorEastAsia" w:hAnsi="Tahoma" w:cs="Tahoma"/>
          <w:bCs/>
          <w:kern w:val="24"/>
        </w:rPr>
      </w:pPr>
    </w:p>
    <w:p w14:paraId="0D67D1A8" w14:textId="168C255E" w:rsidR="004B5BA1" w:rsidRDefault="00034CFA" w:rsidP="00E436CF">
      <w:pPr>
        <w:pStyle w:val="NoSpacing"/>
        <w:ind w:left="360"/>
        <w:rPr>
          <w:rFonts w:ascii="Tahoma" w:eastAsiaTheme="minorEastAsia" w:hAnsi="Tahoma" w:cs="Tahoma"/>
          <w:kern w:val="24"/>
        </w:rPr>
      </w:pPr>
      <w:r w:rsidRPr="00034CFA">
        <w:rPr>
          <w:rFonts w:ascii="Tahoma" w:eastAsiaTheme="minorEastAsia" w:hAnsi="Tahoma" w:cs="Tahoma"/>
          <w:kern w:val="24"/>
        </w:rPr>
        <w:t>Director of Civil Rights Compliance</w:t>
      </w:r>
      <w:r>
        <w:rPr>
          <w:rFonts w:ascii="Tahoma" w:eastAsiaTheme="minorEastAsia" w:hAnsi="Tahoma" w:cs="Tahoma"/>
          <w:kern w:val="24"/>
        </w:rPr>
        <w:t xml:space="preserve"> </w:t>
      </w:r>
      <w:r w:rsidR="00150696">
        <w:rPr>
          <w:rFonts w:ascii="Tahoma" w:eastAsiaTheme="minorEastAsia" w:hAnsi="Tahoma" w:cs="Tahoma"/>
          <w:kern w:val="24"/>
        </w:rPr>
        <w:t xml:space="preserve">Chipman provided the Committee with </w:t>
      </w:r>
      <w:r w:rsidR="007561B9">
        <w:rPr>
          <w:rFonts w:ascii="Tahoma" w:eastAsiaTheme="minorEastAsia" w:hAnsi="Tahoma" w:cs="Tahoma"/>
          <w:kern w:val="24"/>
        </w:rPr>
        <w:t xml:space="preserve">an overview of OICR’s </w:t>
      </w:r>
      <w:r w:rsidR="00052CBF">
        <w:rPr>
          <w:rFonts w:ascii="Tahoma" w:eastAsiaTheme="minorEastAsia" w:hAnsi="Tahoma" w:cs="Tahoma"/>
          <w:kern w:val="24"/>
        </w:rPr>
        <w:t>civil rights compliance roles at UConn and UConn Health.</w:t>
      </w:r>
    </w:p>
    <w:p w14:paraId="43DA5D2F" w14:textId="77777777" w:rsidR="00052CBF" w:rsidRDefault="00052CBF" w:rsidP="00E436CF">
      <w:pPr>
        <w:pStyle w:val="NoSpacing"/>
        <w:ind w:left="360"/>
        <w:rPr>
          <w:rFonts w:ascii="Tahoma" w:eastAsiaTheme="minorEastAsia" w:hAnsi="Tahoma" w:cs="Tahoma"/>
          <w:kern w:val="24"/>
        </w:rPr>
      </w:pPr>
    </w:p>
    <w:p w14:paraId="750BEC92" w14:textId="2004FB07" w:rsidR="00B1164D" w:rsidRDefault="00E570C9" w:rsidP="00E436CF">
      <w:pPr>
        <w:pStyle w:val="NoSpacing"/>
        <w:ind w:left="360"/>
        <w:rPr>
          <w:rFonts w:ascii="Tahoma" w:eastAsiaTheme="minorEastAsia" w:hAnsi="Tahoma" w:cs="Tahoma"/>
          <w:kern w:val="24"/>
          <w:highlight w:val="yellow"/>
        </w:rPr>
      </w:pPr>
      <w:r w:rsidRPr="0025094A">
        <w:rPr>
          <w:rFonts w:ascii="Tahoma" w:eastAsiaTheme="minorEastAsia" w:hAnsi="Tahoma" w:cs="Tahoma"/>
          <w:kern w:val="24"/>
        </w:rPr>
        <w:t xml:space="preserve">Vice President and Chief Compliance Officer Fearney </w:t>
      </w:r>
      <w:r w:rsidR="00B1164D" w:rsidRPr="0025094A">
        <w:rPr>
          <w:rFonts w:ascii="Tahoma" w:eastAsiaTheme="minorEastAsia" w:hAnsi="Tahoma" w:cs="Tahoma"/>
          <w:kern w:val="24"/>
        </w:rPr>
        <w:t>provided</w:t>
      </w:r>
      <w:r w:rsidR="002C0B39" w:rsidRPr="0025094A">
        <w:rPr>
          <w:rFonts w:ascii="Tahoma" w:eastAsiaTheme="minorEastAsia" w:hAnsi="Tahoma" w:cs="Tahoma"/>
          <w:kern w:val="24"/>
        </w:rPr>
        <w:t xml:space="preserve"> </w:t>
      </w:r>
      <w:r w:rsidRPr="0025094A">
        <w:rPr>
          <w:rFonts w:ascii="Tahoma" w:eastAsiaTheme="minorEastAsia" w:hAnsi="Tahoma" w:cs="Tahoma"/>
          <w:kern w:val="24"/>
        </w:rPr>
        <w:t>the Committee with update</w:t>
      </w:r>
      <w:r w:rsidR="00B1164D" w:rsidRPr="0025094A">
        <w:rPr>
          <w:rFonts w:ascii="Tahoma" w:eastAsiaTheme="minorEastAsia" w:hAnsi="Tahoma" w:cs="Tahoma"/>
          <w:kern w:val="24"/>
        </w:rPr>
        <w:t>s</w:t>
      </w:r>
      <w:r w:rsidRPr="0025094A">
        <w:rPr>
          <w:rFonts w:ascii="Tahoma" w:eastAsiaTheme="minorEastAsia" w:hAnsi="Tahoma" w:cs="Tahoma"/>
          <w:kern w:val="24"/>
        </w:rPr>
        <w:t xml:space="preserve"> on </w:t>
      </w:r>
      <w:r w:rsidRPr="002B16D5">
        <w:rPr>
          <w:rFonts w:ascii="Tahoma" w:eastAsiaTheme="minorEastAsia" w:hAnsi="Tahoma" w:cs="Tahoma"/>
          <w:kern w:val="24"/>
        </w:rPr>
        <w:t>significant compliance activities</w:t>
      </w:r>
      <w:r w:rsidR="00286780" w:rsidRPr="002B16D5">
        <w:rPr>
          <w:rFonts w:ascii="Tahoma" w:eastAsiaTheme="minorEastAsia" w:hAnsi="Tahoma" w:cs="Tahoma"/>
          <w:kern w:val="24"/>
        </w:rPr>
        <w:t xml:space="preserve">, </w:t>
      </w:r>
      <w:r w:rsidR="00B1164D" w:rsidRPr="002B16D5">
        <w:rPr>
          <w:rFonts w:ascii="Tahoma" w:eastAsiaTheme="minorEastAsia" w:hAnsi="Tahoma" w:cs="Tahoma"/>
          <w:kern w:val="24"/>
        </w:rPr>
        <w:t xml:space="preserve">including </w:t>
      </w:r>
      <w:r w:rsidR="00BD4D5A" w:rsidRPr="002B16D5">
        <w:rPr>
          <w:rFonts w:ascii="Tahoma" w:eastAsiaTheme="minorEastAsia" w:hAnsi="Tahoma" w:cs="Tahoma"/>
          <w:kern w:val="24"/>
        </w:rPr>
        <w:t>updates</w:t>
      </w:r>
      <w:r w:rsidR="595893D4" w:rsidRPr="002B16D5">
        <w:rPr>
          <w:rFonts w:ascii="Tahoma" w:eastAsiaTheme="minorEastAsia" w:hAnsi="Tahoma" w:cs="Tahoma"/>
          <w:kern w:val="24"/>
        </w:rPr>
        <w:t xml:space="preserve"> on </w:t>
      </w:r>
      <w:r w:rsidR="005253BC" w:rsidRPr="002B16D5">
        <w:rPr>
          <w:rFonts w:ascii="Tahoma" w:eastAsiaTheme="minorEastAsia" w:hAnsi="Tahoma" w:cs="Tahoma"/>
          <w:kern w:val="24"/>
        </w:rPr>
        <w:t xml:space="preserve">University </w:t>
      </w:r>
      <w:r w:rsidR="007615B6" w:rsidRPr="002B16D5">
        <w:rPr>
          <w:rFonts w:ascii="Tahoma" w:eastAsiaTheme="minorEastAsia" w:hAnsi="Tahoma" w:cs="Tahoma"/>
          <w:kern w:val="24"/>
        </w:rPr>
        <w:t>Health</w:t>
      </w:r>
      <w:r w:rsidR="00BF7712">
        <w:rPr>
          <w:rFonts w:ascii="Tahoma" w:eastAsiaTheme="minorEastAsia" w:hAnsi="Tahoma" w:cs="Tahoma"/>
          <w:kern w:val="24"/>
        </w:rPr>
        <w:t>c</w:t>
      </w:r>
      <w:r w:rsidR="00401764" w:rsidRPr="002B16D5">
        <w:rPr>
          <w:rFonts w:ascii="Tahoma" w:eastAsiaTheme="minorEastAsia" w:hAnsi="Tahoma" w:cs="Tahoma"/>
          <w:kern w:val="24"/>
        </w:rPr>
        <w:t>are</w:t>
      </w:r>
      <w:r w:rsidR="00B1164D" w:rsidRPr="002B16D5">
        <w:rPr>
          <w:rFonts w:ascii="Tahoma" w:eastAsiaTheme="minorEastAsia" w:hAnsi="Tahoma" w:cs="Tahoma"/>
          <w:kern w:val="24"/>
        </w:rPr>
        <w:t xml:space="preserve"> Compliance </w:t>
      </w:r>
      <w:r w:rsidR="00401764" w:rsidRPr="002B16D5">
        <w:rPr>
          <w:rFonts w:ascii="Tahoma" w:eastAsiaTheme="minorEastAsia" w:hAnsi="Tahoma" w:cs="Tahoma"/>
          <w:kern w:val="24"/>
        </w:rPr>
        <w:t xml:space="preserve">and Privacy </w:t>
      </w:r>
      <w:r w:rsidR="00F122A0" w:rsidRPr="002B16D5">
        <w:rPr>
          <w:rFonts w:ascii="Tahoma" w:eastAsiaTheme="minorEastAsia" w:hAnsi="Tahoma" w:cs="Tahoma"/>
          <w:kern w:val="24"/>
        </w:rPr>
        <w:t>Dashboard</w:t>
      </w:r>
      <w:r w:rsidR="00460542" w:rsidRPr="002B16D5">
        <w:rPr>
          <w:rFonts w:ascii="Tahoma" w:eastAsiaTheme="minorEastAsia" w:hAnsi="Tahoma" w:cs="Tahoma"/>
          <w:kern w:val="24"/>
        </w:rPr>
        <w:t xml:space="preserve">, </w:t>
      </w:r>
      <w:r w:rsidR="00B1164D" w:rsidRPr="002B16D5">
        <w:rPr>
          <w:rFonts w:ascii="Tahoma" w:eastAsiaTheme="minorEastAsia" w:hAnsi="Tahoma" w:cs="Tahoma"/>
          <w:kern w:val="24"/>
        </w:rPr>
        <w:t>as well as several informational/educational items.</w:t>
      </w:r>
    </w:p>
    <w:p w14:paraId="690E444E" w14:textId="77777777" w:rsidR="00B1164D" w:rsidRPr="00B717BC" w:rsidRDefault="00B1164D" w:rsidP="006D510F">
      <w:pPr>
        <w:pStyle w:val="NoSpacing"/>
        <w:tabs>
          <w:tab w:val="left" w:pos="450"/>
        </w:tabs>
        <w:ind w:left="360"/>
        <w:rPr>
          <w:rFonts w:ascii="Tahoma" w:eastAsiaTheme="minorEastAsia" w:hAnsi="Tahoma" w:cs="Tahoma"/>
          <w:kern w:val="24"/>
          <w:highlight w:val="yellow"/>
        </w:rPr>
      </w:pPr>
    </w:p>
    <w:p w14:paraId="6D25F90F" w14:textId="0A8972B5" w:rsidR="00A209D2" w:rsidRPr="00025F63" w:rsidRDefault="000A6CF9" w:rsidP="00255129">
      <w:pPr>
        <w:pStyle w:val="NoSpacing"/>
        <w:numPr>
          <w:ilvl w:val="0"/>
          <w:numId w:val="19"/>
        </w:numPr>
        <w:ind w:left="360"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>Information Technology Update</w:t>
      </w:r>
      <w:r w:rsidR="00454522" w:rsidRPr="00025F63">
        <w:rPr>
          <w:rFonts w:ascii="Tahoma" w:hAnsi="Tahoma" w:cs="Tahoma"/>
          <w:bCs/>
        </w:rPr>
        <w:t>s</w:t>
      </w:r>
    </w:p>
    <w:p w14:paraId="1775CD0E" w14:textId="77777777" w:rsidR="00FB6CE1" w:rsidRPr="00025F63" w:rsidRDefault="00FB6CE1" w:rsidP="007A79AA">
      <w:pPr>
        <w:pStyle w:val="NoSpacing"/>
        <w:ind w:left="360"/>
        <w:rPr>
          <w:rFonts w:ascii="Tahoma" w:eastAsiaTheme="minorEastAsia" w:hAnsi="Tahoma" w:cs="Tahoma"/>
          <w:bCs/>
          <w:kern w:val="24"/>
        </w:rPr>
      </w:pPr>
    </w:p>
    <w:p w14:paraId="22A303A7" w14:textId="2B62337A" w:rsidR="000A6CF9" w:rsidRPr="001457DD" w:rsidRDefault="00D01715" w:rsidP="007A79AA">
      <w:pPr>
        <w:pStyle w:val="NoSpacing"/>
        <w:ind w:left="360"/>
        <w:rPr>
          <w:rFonts w:ascii="Tahoma" w:eastAsiaTheme="minorEastAsia" w:hAnsi="Tahoma" w:cs="Tahoma"/>
          <w:bCs/>
          <w:kern w:val="24"/>
        </w:rPr>
      </w:pPr>
      <w:r w:rsidRPr="00407BED">
        <w:rPr>
          <w:rFonts w:ascii="Tahoma" w:eastAsiaTheme="minorEastAsia" w:hAnsi="Tahoma" w:cs="Tahoma"/>
          <w:bCs/>
          <w:kern w:val="24"/>
        </w:rPr>
        <w:t>Associate Vice President for Information Technology</w:t>
      </w:r>
      <w:r>
        <w:rPr>
          <w:rFonts w:ascii="Tahoma" w:eastAsiaTheme="minorEastAsia" w:hAnsi="Tahoma" w:cs="Tahoma"/>
          <w:bCs/>
          <w:kern w:val="24"/>
        </w:rPr>
        <w:t xml:space="preserve"> </w:t>
      </w:r>
      <w:r w:rsidR="00061DEA" w:rsidRPr="001457DD">
        <w:rPr>
          <w:rFonts w:ascii="Tahoma" w:eastAsiaTheme="minorEastAsia" w:hAnsi="Tahoma" w:cs="Tahoma"/>
          <w:bCs/>
          <w:kern w:val="24"/>
        </w:rPr>
        <w:t>Ghaemolsabahi</w:t>
      </w:r>
      <w:r w:rsidR="00F01083" w:rsidRPr="001457DD">
        <w:rPr>
          <w:rFonts w:ascii="Tahoma" w:eastAsiaTheme="minorEastAsia" w:hAnsi="Tahoma" w:cs="Tahoma"/>
          <w:bCs/>
          <w:kern w:val="24"/>
        </w:rPr>
        <w:t xml:space="preserve"> </w:t>
      </w:r>
      <w:r w:rsidR="000A6CF9" w:rsidRPr="001457DD">
        <w:rPr>
          <w:rFonts w:ascii="Tahoma" w:eastAsiaTheme="minorEastAsia" w:hAnsi="Tahoma" w:cs="Tahoma"/>
          <w:bCs/>
          <w:kern w:val="24"/>
        </w:rPr>
        <w:t>provided an update on the UConn information technolog</w:t>
      </w:r>
      <w:r w:rsidR="00EA1C83" w:rsidRPr="001457DD">
        <w:rPr>
          <w:rFonts w:ascii="Tahoma" w:eastAsiaTheme="minorEastAsia" w:hAnsi="Tahoma" w:cs="Tahoma"/>
          <w:bCs/>
          <w:kern w:val="24"/>
        </w:rPr>
        <w:t>y activities</w:t>
      </w:r>
      <w:r w:rsidR="000A6CF9" w:rsidRPr="001457DD">
        <w:rPr>
          <w:rFonts w:ascii="Tahoma" w:eastAsiaTheme="minorEastAsia" w:hAnsi="Tahoma" w:cs="Tahoma"/>
          <w:bCs/>
          <w:kern w:val="24"/>
        </w:rPr>
        <w:t>.</w:t>
      </w:r>
    </w:p>
    <w:p w14:paraId="6309A929" w14:textId="77777777" w:rsidR="00DE527C" w:rsidRPr="00B717BC" w:rsidRDefault="00DE527C" w:rsidP="007A79AA">
      <w:pPr>
        <w:pStyle w:val="NoSpacing"/>
        <w:ind w:left="360"/>
        <w:rPr>
          <w:rFonts w:ascii="Tahoma" w:eastAsiaTheme="minorEastAsia" w:hAnsi="Tahoma" w:cs="Tahoma"/>
          <w:bCs/>
          <w:kern w:val="24"/>
          <w:highlight w:val="yellow"/>
        </w:rPr>
      </w:pPr>
    </w:p>
    <w:p w14:paraId="5B3AF73B" w14:textId="775569C0" w:rsidR="000A6CF9" w:rsidRPr="00025F63" w:rsidRDefault="00173572" w:rsidP="007A79AA">
      <w:pPr>
        <w:pStyle w:val="NoSpacing"/>
        <w:ind w:left="360"/>
        <w:rPr>
          <w:rFonts w:ascii="Tahoma" w:eastAsiaTheme="minorEastAsia" w:hAnsi="Tahoma" w:cs="Tahoma"/>
          <w:bCs/>
          <w:kern w:val="24"/>
        </w:rPr>
      </w:pPr>
      <w:r w:rsidRPr="001457DD">
        <w:rPr>
          <w:rFonts w:ascii="Tahoma" w:eastAsiaTheme="minorEastAsia" w:hAnsi="Tahoma" w:cs="Tahoma"/>
          <w:bCs/>
          <w:kern w:val="24"/>
        </w:rPr>
        <w:t xml:space="preserve">UConn Health </w:t>
      </w:r>
      <w:r w:rsidR="00EA1C83" w:rsidRPr="001457DD">
        <w:rPr>
          <w:rFonts w:ascii="Tahoma" w:eastAsiaTheme="minorEastAsia" w:hAnsi="Tahoma" w:cs="Tahoma"/>
          <w:bCs/>
          <w:kern w:val="24"/>
        </w:rPr>
        <w:t>Chief Information Officer</w:t>
      </w:r>
      <w:r w:rsidR="001476D0" w:rsidRPr="001457DD">
        <w:rPr>
          <w:rFonts w:ascii="Tahoma" w:eastAsiaTheme="minorEastAsia" w:hAnsi="Tahoma" w:cs="Tahoma"/>
          <w:bCs/>
          <w:kern w:val="24"/>
        </w:rPr>
        <w:t xml:space="preserve"> </w:t>
      </w:r>
      <w:r w:rsidR="00FC544A" w:rsidRPr="001457DD">
        <w:rPr>
          <w:rFonts w:ascii="Tahoma" w:eastAsiaTheme="minorEastAsia" w:hAnsi="Tahoma" w:cs="Tahoma"/>
          <w:bCs/>
          <w:kern w:val="24"/>
        </w:rPr>
        <w:t>McCarthy</w:t>
      </w:r>
      <w:r w:rsidR="000A6CF9" w:rsidRPr="001457DD">
        <w:rPr>
          <w:rFonts w:ascii="Tahoma" w:eastAsiaTheme="minorEastAsia" w:hAnsi="Tahoma" w:cs="Tahoma"/>
          <w:bCs/>
          <w:kern w:val="24"/>
        </w:rPr>
        <w:t xml:space="preserve"> provided an update on UConn Health information technolog</w:t>
      </w:r>
      <w:r w:rsidR="00EA1C83" w:rsidRPr="001457DD">
        <w:rPr>
          <w:rFonts w:ascii="Tahoma" w:eastAsiaTheme="minorEastAsia" w:hAnsi="Tahoma" w:cs="Tahoma"/>
          <w:bCs/>
          <w:kern w:val="24"/>
        </w:rPr>
        <w:t>y activities</w:t>
      </w:r>
      <w:r w:rsidR="000A6CF9" w:rsidRPr="001457DD">
        <w:rPr>
          <w:rFonts w:ascii="Tahoma" w:eastAsiaTheme="minorEastAsia" w:hAnsi="Tahoma" w:cs="Tahoma"/>
          <w:bCs/>
          <w:kern w:val="24"/>
        </w:rPr>
        <w:t>.</w:t>
      </w:r>
    </w:p>
    <w:p w14:paraId="1A1F87A0" w14:textId="77777777" w:rsidR="003F4CA3" w:rsidRPr="00025F63" w:rsidRDefault="003F4CA3" w:rsidP="007A79AA">
      <w:pPr>
        <w:pStyle w:val="NoSpacing"/>
        <w:ind w:left="360"/>
        <w:rPr>
          <w:rFonts w:ascii="Tahoma" w:eastAsiaTheme="minorEastAsia" w:hAnsi="Tahoma" w:cs="Tahoma"/>
          <w:bCs/>
          <w:kern w:val="24"/>
        </w:rPr>
      </w:pPr>
    </w:p>
    <w:p w14:paraId="0694AD0F" w14:textId="698CD276" w:rsidR="008E7145" w:rsidRPr="00025F63" w:rsidRDefault="005A3D40" w:rsidP="00255129">
      <w:pPr>
        <w:pStyle w:val="NoSpacing"/>
        <w:numPr>
          <w:ilvl w:val="0"/>
          <w:numId w:val="19"/>
        </w:numPr>
        <w:tabs>
          <w:tab w:val="left" w:pos="4860"/>
        </w:tabs>
        <w:ind w:left="360"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>Other Business</w:t>
      </w:r>
    </w:p>
    <w:p w14:paraId="4E6CF459" w14:textId="7D0D4B41" w:rsidR="008E7145" w:rsidRPr="00025F63" w:rsidRDefault="008E7145" w:rsidP="0088640B">
      <w:pPr>
        <w:pStyle w:val="NoSpacing"/>
        <w:tabs>
          <w:tab w:val="left" w:pos="4860"/>
        </w:tabs>
        <w:rPr>
          <w:rFonts w:ascii="Tahoma" w:hAnsi="Tahoma" w:cs="Tahoma"/>
          <w:bCs/>
        </w:rPr>
      </w:pPr>
    </w:p>
    <w:p w14:paraId="264BF4EC" w14:textId="460CBB85" w:rsidR="007A11BE" w:rsidRPr="00025F63" w:rsidRDefault="00456A9C" w:rsidP="00456A9C">
      <w:pPr>
        <w:pStyle w:val="NoSpacing"/>
        <w:tabs>
          <w:tab w:val="left" w:pos="360"/>
          <w:tab w:val="left" w:pos="720"/>
          <w:tab w:val="left" w:pos="4860"/>
        </w:tabs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tab/>
      </w:r>
      <w:r w:rsidR="006E7E48" w:rsidRPr="007B11A4">
        <w:rPr>
          <w:rFonts w:ascii="Tahoma" w:hAnsi="Tahoma" w:cs="Tahoma"/>
          <w:bCs/>
        </w:rPr>
        <w:t>There was no Other Business.</w:t>
      </w:r>
    </w:p>
    <w:p w14:paraId="4FDA5EA6" w14:textId="77777777" w:rsidR="007A11BE" w:rsidRPr="00025F63" w:rsidRDefault="007A11BE" w:rsidP="0088640B">
      <w:pPr>
        <w:pStyle w:val="NoSpacing"/>
        <w:tabs>
          <w:tab w:val="left" w:pos="4860"/>
        </w:tabs>
        <w:rPr>
          <w:rFonts w:ascii="Tahoma" w:hAnsi="Tahoma" w:cs="Tahoma"/>
          <w:bCs/>
        </w:rPr>
      </w:pPr>
    </w:p>
    <w:p w14:paraId="309AE3DA" w14:textId="77777777" w:rsidR="009838A8" w:rsidRDefault="009838A8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br w:type="page"/>
      </w:r>
    </w:p>
    <w:p w14:paraId="1EA5F6EE" w14:textId="2B5D2D2D" w:rsidR="000A6CF9" w:rsidRPr="00025F63" w:rsidRDefault="005A3D40" w:rsidP="0005222E">
      <w:pPr>
        <w:pStyle w:val="NoSpacing"/>
        <w:numPr>
          <w:ilvl w:val="0"/>
          <w:numId w:val="19"/>
        </w:numPr>
        <w:tabs>
          <w:tab w:val="left" w:pos="4860"/>
        </w:tabs>
        <w:ind w:left="360"/>
        <w:rPr>
          <w:rFonts w:ascii="Tahoma" w:hAnsi="Tahoma" w:cs="Tahoma"/>
          <w:bCs/>
        </w:rPr>
      </w:pPr>
      <w:r w:rsidRPr="00025F63">
        <w:rPr>
          <w:rFonts w:ascii="Tahoma" w:hAnsi="Tahoma" w:cs="Tahoma"/>
          <w:bCs/>
        </w:rPr>
        <w:lastRenderedPageBreak/>
        <w:t>Adjournment</w:t>
      </w:r>
    </w:p>
    <w:p w14:paraId="5FFEC4C7" w14:textId="77777777" w:rsidR="000A6CF9" w:rsidRPr="00025F63" w:rsidRDefault="000A6CF9" w:rsidP="0088640B">
      <w:pPr>
        <w:pStyle w:val="ListParagraph"/>
        <w:ind w:left="0"/>
        <w:rPr>
          <w:rFonts w:ascii="Tahoma" w:hAnsi="Tahoma" w:cs="Tahoma"/>
          <w:bCs/>
          <w:sz w:val="22"/>
          <w:szCs w:val="22"/>
        </w:rPr>
      </w:pPr>
    </w:p>
    <w:p w14:paraId="19C6CA39" w14:textId="6B57C870" w:rsidR="000A6CF9" w:rsidRPr="00025F63" w:rsidRDefault="00406F93" w:rsidP="007A79AA">
      <w:pPr>
        <w:pStyle w:val="ListParagraph"/>
        <w:ind w:left="360"/>
        <w:rPr>
          <w:rFonts w:ascii="Tahoma" w:hAnsi="Tahoma" w:cs="Tahoma"/>
          <w:sz w:val="22"/>
          <w:szCs w:val="22"/>
        </w:rPr>
      </w:pPr>
      <w:r w:rsidRPr="00E2300A">
        <w:rPr>
          <w:rFonts w:ascii="Tahoma" w:hAnsi="Tahoma" w:cs="Tahoma"/>
          <w:bCs/>
          <w:sz w:val="22"/>
          <w:szCs w:val="22"/>
        </w:rPr>
        <w:t>On a motion</w:t>
      </w:r>
      <w:r w:rsidR="00D859B2" w:rsidRPr="00E2300A">
        <w:rPr>
          <w:rFonts w:ascii="Tahoma" w:hAnsi="Tahoma" w:cs="Tahoma"/>
          <w:bCs/>
          <w:sz w:val="22"/>
          <w:szCs w:val="22"/>
        </w:rPr>
        <w:t xml:space="preserve"> </w:t>
      </w:r>
      <w:r w:rsidR="000A6CF9" w:rsidRPr="00E2300A">
        <w:rPr>
          <w:rFonts w:ascii="Tahoma" w:hAnsi="Tahoma" w:cs="Tahoma"/>
          <w:bCs/>
          <w:sz w:val="22"/>
          <w:szCs w:val="22"/>
        </w:rPr>
        <w:t xml:space="preserve">by </w:t>
      </w:r>
      <w:r w:rsidR="007E3D3F" w:rsidRPr="00E2300A">
        <w:rPr>
          <w:rFonts w:ascii="Tahoma" w:hAnsi="Tahoma" w:cs="Tahoma"/>
          <w:bCs/>
          <w:sz w:val="22"/>
          <w:szCs w:val="22"/>
        </w:rPr>
        <w:t>Trustee Dennis-LaVigne, seconded by</w:t>
      </w:r>
      <w:r w:rsidR="00B86617" w:rsidRPr="00E2300A">
        <w:rPr>
          <w:rFonts w:ascii="Tahoma" w:hAnsi="Tahoma" w:cs="Tahoma"/>
          <w:bCs/>
          <w:sz w:val="22"/>
          <w:szCs w:val="22"/>
        </w:rPr>
        <w:t xml:space="preserve"> </w:t>
      </w:r>
      <w:r w:rsidR="006B544E">
        <w:rPr>
          <w:rFonts w:ascii="Tahoma" w:hAnsi="Tahoma" w:cs="Tahoma"/>
          <w:bCs/>
          <w:sz w:val="22"/>
          <w:szCs w:val="22"/>
        </w:rPr>
        <w:t>Trustee</w:t>
      </w:r>
      <w:r w:rsidR="006B544E" w:rsidRPr="002A37E9">
        <w:rPr>
          <w:rFonts w:ascii="Tahoma" w:eastAsiaTheme="minorEastAsia" w:hAnsi="Tahoma" w:cs="Tahoma"/>
          <w:color w:val="000000" w:themeColor="text1"/>
          <w:kern w:val="24"/>
        </w:rPr>
        <w:t xml:space="preserve"> Toscano</w:t>
      </w:r>
      <w:r w:rsidR="00B86617" w:rsidRPr="006B544E">
        <w:rPr>
          <w:rFonts w:ascii="Tahoma" w:hAnsi="Tahoma" w:cs="Tahoma"/>
          <w:bCs/>
          <w:sz w:val="22"/>
          <w:szCs w:val="22"/>
        </w:rPr>
        <w:t>, t</w:t>
      </w:r>
      <w:r w:rsidR="00B86617" w:rsidRPr="00E2300A">
        <w:rPr>
          <w:rFonts w:ascii="Tahoma" w:hAnsi="Tahoma" w:cs="Tahoma"/>
          <w:bCs/>
          <w:sz w:val="22"/>
          <w:szCs w:val="22"/>
        </w:rPr>
        <w:t>he</w:t>
      </w:r>
      <w:r w:rsidR="000A6CF9" w:rsidRPr="00E2300A">
        <w:rPr>
          <w:rFonts w:ascii="Tahoma" w:hAnsi="Tahoma" w:cs="Tahoma"/>
          <w:sz w:val="22"/>
          <w:szCs w:val="22"/>
        </w:rPr>
        <w:t xml:space="preserve"> Committee voted unanimously to adjourn the meeting.</w:t>
      </w:r>
      <w:r w:rsidR="009B0953">
        <w:rPr>
          <w:rFonts w:ascii="Tahoma" w:hAnsi="Tahoma" w:cs="Tahoma"/>
          <w:sz w:val="22"/>
          <w:szCs w:val="22"/>
        </w:rPr>
        <w:t xml:space="preserve"> </w:t>
      </w:r>
      <w:r w:rsidR="000A6CF9" w:rsidRPr="00E2300A">
        <w:rPr>
          <w:rFonts w:ascii="Tahoma" w:hAnsi="Tahoma" w:cs="Tahoma"/>
          <w:sz w:val="22"/>
          <w:szCs w:val="22"/>
        </w:rPr>
        <w:t xml:space="preserve"> </w:t>
      </w:r>
      <w:r w:rsidR="005A3D40" w:rsidRPr="00E2300A">
        <w:rPr>
          <w:rFonts w:ascii="Tahoma" w:hAnsi="Tahoma" w:cs="Tahoma"/>
          <w:sz w:val="22"/>
          <w:szCs w:val="22"/>
        </w:rPr>
        <w:t>T</w:t>
      </w:r>
      <w:r w:rsidR="000A6CF9" w:rsidRPr="00E2300A">
        <w:rPr>
          <w:rFonts w:ascii="Tahoma" w:hAnsi="Tahoma" w:cs="Tahoma"/>
          <w:sz w:val="22"/>
          <w:szCs w:val="22"/>
        </w:rPr>
        <w:t xml:space="preserve">he </w:t>
      </w:r>
      <w:r w:rsidRPr="00E2300A">
        <w:rPr>
          <w:rFonts w:ascii="Tahoma" w:hAnsi="Tahoma" w:cs="Tahoma"/>
          <w:sz w:val="22"/>
          <w:szCs w:val="22"/>
        </w:rPr>
        <w:t xml:space="preserve">Committee </w:t>
      </w:r>
      <w:r w:rsidR="000A6CF9" w:rsidRPr="00E2300A">
        <w:rPr>
          <w:rFonts w:ascii="Tahoma" w:hAnsi="Tahoma" w:cs="Tahoma"/>
          <w:sz w:val="22"/>
          <w:szCs w:val="22"/>
        </w:rPr>
        <w:t>adjourned at</w:t>
      </w:r>
      <w:r w:rsidR="00B86617" w:rsidRPr="00E2300A">
        <w:rPr>
          <w:rFonts w:ascii="Tahoma" w:hAnsi="Tahoma" w:cs="Tahoma"/>
          <w:sz w:val="22"/>
          <w:szCs w:val="22"/>
        </w:rPr>
        <w:t xml:space="preserve"> 11:</w:t>
      </w:r>
      <w:r w:rsidR="006B544E">
        <w:rPr>
          <w:rFonts w:ascii="Tahoma" w:hAnsi="Tahoma" w:cs="Tahoma"/>
          <w:sz w:val="22"/>
          <w:szCs w:val="22"/>
        </w:rPr>
        <w:t>3</w:t>
      </w:r>
      <w:r w:rsidR="008963CC" w:rsidRPr="00E2300A">
        <w:rPr>
          <w:rFonts w:ascii="Tahoma" w:hAnsi="Tahoma" w:cs="Tahoma"/>
          <w:sz w:val="22"/>
          <w:szCs w:val="22"/>
        </w:rPr>
        <w:t>1</w:t>
      </w:r>
      <w:r w:rsidR="00B86617" w:rsidRPr="00E2300A">
        <w:rPr>
          <w:rFonts w:ascii="Tahoma" w:hAnsi="Tahoma" w:cs="Tahoma"/>
          <w:sz w:val="22"/>
          <w:szCs w:val="22"/>
        </w:rPr>
        <w:t xml:space="preserve"> a.m.</w:t>
      </w:r>
      <w:r w:rsidR="002A125E" w:rsidRPr="00025F63">
        <w:rPr>
          <w:rFonts w:ascii="Tahoma" w:hAnsi="Tahoma" w:cs="Tahoma"/>
          <w:sz w:val="22"/>
          <w:szCs w:val="22"/>
        </w:rPr>
        <w:t xml:space="preserve"> </w:t>
      </w:r>
      <w:r w:rsidR="000A6CF9" w:rsidRPr="00025F63">
        <w:rPr>
          <w:rFonts w:ascii="Tahoma" w:hAnsi="Tahoma" w:cs="Tahoma"/>
          <w:sz w:val="22"/>
          <w:szCs w:val="22"/>
        </w:rPr>
        <w:t xml:space="preserve"> </w:t>
      </w:r>
    </w:p>
    <w:p w14:paraId="7A48BA1B" w14:textId="77777777" w:rsidR="000A6CF9" w:rsidRPr="00025F63" w:rsidRDefault="000A6CF9" w:rsidP="007A79AA">
      <w:pPr>
        <w:pStyle w:val="ListParagraph"/>
        <w:ind w:left="360"/>
        <w:rPr>
          <w:rFonts w:ascii="Tahoma" w:hAnsi="Tahoma" w:cs="Tahoma"/>
          <w:sz w:val="22"/>
          <w:szCs w:val="22"/>
        </w:rPr>
      </w:pPr>
    </w:p>
    <w:p w14:paraId="77ADAF1F" w14:textId="77777777" w:rsidR="00205596" w:rsidRPr="00A446E0" w:rsidRDefault="00205596" w:rsidP="00205596">
      <w:pPr>
        <w:pStyle w:val="ListParagraph"/>
        <w:ind w:left="360"/>
        <w:rPr>
          <w:rFonts w:ascii="Tahoma" w:hAnsi="Tahoma" w:cs="Tahoma"/>
          <w:i/>
          <w:iCs/>
          <w:sz w:val="22"/>
          <w:szCs w:val="22"/>
        </w:rPr>
      </w:pPr>
      <w:r w:rsidRPr="00025F63">
        <w:rPr>
          <w:rFonts w:ascii="Tahoma" w:hAnsi="Tahoma" w:cs="Tahoma"/>
          <w:sz w:val="22"/>
          <w:szCs w:val="22"/>
        </w:rPr>
        <w:t>Respectfully submitted,</w:t>
      </w:r>
      <w:r>
        <w:rPr>
          <w:rFonts w:ascii="Tahoma" w:hAnsi="Tahoma" w:cs="Tahoma"/>
          <w:sz w:val="22"/>
          <w:szCs w:val="22"/>
        </w:rPr>
        <w:br/>
      </w:r>
      <w:r w:rsidRPr="00A446E0">
        <w:rPr>
          <w:rFonts w:ascii="Tahoma" w:hAnsi="Tahoma" w:cs="Tahoma"/>
          <w:i/>
          <w:iCs/>
          <w:sz w:val="22"/>
          <w:szCs w:val="22"/>
        </w:rPr>
        <w:t>Dorothy Del Valle</w:t>
      </w:r>
    </w:p>
    <w:p w14:paraId="5D2438C3" w14:textId="77777777" w:rsidR="00205596" w:rsidRPr="00A446E0" w:rsidRDefault="00205596" w:rsidP="00205596">
      <w:pPr>
        <w:ind w:firstLine="360"/>
        <w:rPr>
          <w:rFonts w:ascii="Tahoma" w:hAnsi="Tahoma" w:cs="Tahoma"/>
        </w:rPr>
      </w:pPr>
      <w:r w:rsidRPr="00A446E0">
        <w:rPr>
          <w:rFonts w:ascii="Tahoma" w:hAnsi="Tahoma" w:cs="Tahoma"/>
        </w:rPr>
        <w:t>Secretary to the Committee</w:t>
      </w:r>
    </w:p>
    <w:p w14:paraId="7821B141" w14:textId="77777777" w:rsidR="003304C0" w:rsidRPr="003304C0" w:rsidRDefault="003304C0" w:rsidP="007A79AA">
      <w:pPr>
        <w:pStyle w:val="NoSpacing"/>
        <w:ind w:left="360"/>
        <w:contextualSpacing/>
        <w:rPr>
          <w:rFonts w:ascii="Tahoma" w:hAnsi="Tahoma" w:cs="Tahoma"/>
        </w:rPr>
      </w:pPr>
    </w:p>
    <w:sectPr w:rsidR="003304C0" w:rsidRPr="003304C0" w:rsidSect="005866EE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A5FC" w14:textId="77777777" w:rsidR="009272E2" w:rsidRDefault="009272E2" w:rsidP="00474644">
      <w:pPr>
        <w:spacing w:after="0" w:line="240" w:lineRule="auto"/>
      </w:pPr>
      <w:r>
        <w:separator/>
      </w:r>
    </w:p>
  </w:endnote>
  <w:endnote w:type="continuationSeparator" w:id="0">
    <w:p w14:paraId="256376A8" w14:textId="77777777" w:rsidR="009272E2" w:rsidRDefault="009272E2" w:rsidP="00474644">
      <w:pPr>
        <w:spacing w:after="0" w:line="240" w:lineRule="auto"/>
      </w:pPr>
      <w:r>
        <w:continuationSeparator/>
      </w:r>
    </w:p>
  </w:endnote>
  <w:endnote w:type="continuationNotice" w:id="1">
    <w:p w14:paraId="6B6C467B" w14:textId="77777777" w:rsidR="009272E2" w:rsidRDefault="00927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AB7D" w14:textId="77777777" w:rsidR="009272E2" w:rsidRDefault="009272E2" w:rsidP="00474644">
      <w:pPr>
        <w:spacing w:after="0" w:line="240" w:lineRule="auto"/>
      </w:pPr>
      <w:r>
        <w:separator/>
      </w:r>
    </w:p>
  </w:footnote>
  <w:footnote w:type="continuationSeparator" w:id="0">
    <w:p w14:paraId="607FDA5F" w14:textId="77777777" w:rsidR="009272E2" w:rsidRDefault="009272E2" w:rsidP="00474644">
      <w:pPr>
        <w:spacing w:after="0" w:line="240" w:lineRule="auto"/>
      </w:pPr>
      <w:r>
        <w:continuationSeparator/>
      </w:r>
    </w:p>
  </w:footnote>
  <w:footnote w:type="continuationNotice" w:id="1">
    <w:p w14:paraId="48752BC3" w14:textId="77777777" w:rsidR="009272E2" w:rsidRDefault="009272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C5E"/>
    <w:multiLevelType w:val="hybridMultilevel"/>
    <w:tmpl w:val="A6B87F22"/>
    <w:lvl w:ilvl="0" w:tplc="7F5A0F34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355"/>
    <w:multiLevelType w:val="hybridMultilevel"/>
    <w:tmpl w:val="D19C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8BD"/>
    <w:multiLevelType w:val="hybridMultilevel"/>
    <w:tmpl w:val="485AF952"/>
    <w:lvl w:ilvl="0" w:tplc="17E6235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12B9"/>
    <w:multiLevelType w:val="hybridMultilevel"/>
    <w:tmpl w:val="EC0C3E36"/>
    <w:lvl w:ilvl="0" w:tplc="CA2A28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5351"/>
    <w:multiLevelType w:val="hybridMultilevel"/>
    <w:tmpl w:val="1F3CA508"/>
    <w:lvl w:ilvl="0" w:tplc="9E0A8D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9218C"/>
    <w:multiLevelType w:val="hybridMultilevel"/>
    <w:tmpl w:val="C5F84ADE"/>
    <w:lvl w:ilvl="0" w:tplc="9CBE9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00BD0"/>
    <w:multiLevelType w:val="hybridMultilevel"/>
    <w:tmpl w:val="8C646404"/>
    <w:lvl w:ilvl="0" w:tplc="8B46A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E7732"/>
    <w:multiLevelType w:val="hybridMultilevel"/>
    <w:tmpl w:val="35B6EE3E"/>
    <w:lvl w:ilvl="0" w:tplc="0B5AD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844C2"/>
    <w:multiLevelType w:val="hybridMultilevel"/>
    <w:tmpl w:val="74F2FA22"/>
    <w:lvl w:ilvl="0" w:tplc="73F4B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8708E"/>
    <w:multiLevelType w:val="hybridMultilevel"/>
    <w:tmpl w:val="47DE70EA"/>
    <w:lvl w:ilvl="0" w:tplc="78ACF8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619B"/>
    <w:multiLevelType w:val="hybridMultilevel"/>
    <w:tmpl w:val="87B6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602BA"/>
    <w:multiLevelType w:val="hybridMultilevel"/>
    <w:tmpl w:val="9D509352"/>
    <w:lvl w:ilvl="0" w:tplc="7B80696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B0831"/>
    <w:multiLevelType w:val="hybridMultilevel"/>
    <w:tmpl w:val="FC7E0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606002"/>
    <w:multiLevelType w:val="hybridMultilevel"/>
    <w:tmpl w:val="24CCF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23168"/>
    <w:multiLevelType w:val="hybridMultilevel"/>
    <w:tmpl w:val="11400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0435F"/>
    <w:multiLevelType w:val="hybridMultilevel"/>
    <w:tmpl w:val="7E1ECF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74B8"/>
    <w:multiLevelType w:val="hybridMultilevel"/>
    <w:tmpl w:val="04F2F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15305"/>
    <w:multiLevelType w:val="hybridMultilevel"/>
    <w:tmpl w:val="BE88F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D3451"/>
    <w:multiLevelType w:val="hybridMultilevel"/>
    <w:tmpl w:val="985EEFC2"/>
    <w:lvl w:ilvl="0" w:tplc="3C8632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020F"/>
    <w:multiLevelType w:val="hybridMultilevel"/>
    <w:tmpl w:val="800E2C54"/>
    <w:lvl w:ilvl="0" w:tplc="28A0D1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35792"/>
    <w:multiLevelType w:val="hybridMultilevel"/>
    <w:tmpl w:val="1C487712"/>
    <w:lvl w:ilvl="0" w:tplc="647AF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135C"/>
    <w:multiLevelType w:val="hybridMultilevel"/>
    <w:tmpl w:val="E61AFC56"/>
    <w:lvl w:ilvl="0" w:tplc="F906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84D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E2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A1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A6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01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E7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ED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C9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B843A9"/>
    <w:multiLevelType w:val="hybridMultilevel"/>
    <w:tmpl w:val="042C4C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0200A"/>
    <w:multiLevelType w:val="hybridMultilevel"/>
    <w:tmpl w:val="A80C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0BEB"/>
    <w:multiLevelType w:val="hybridMultilevel"/>
    <w:tmpl w:val="E938B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F61F58"/>
    <w:multiLevelType w:val="hybridMultilevel"/>
    <w:tmpl w:val="87C62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3182"/>
    <w:multiLevelType w:val="hybridMultilevel"/>
    <w:tmpl w:val="FC8ABCAE"/>
    <w:lvl w:ilvl="0" w:tplc="CC2655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22E5B"/>
    <w:multiLevelType w:val="hybridMultilevel"/>
    <w:tmpl w:val="159EC7E2"/>
    <w:lvl w:ilvl="0" w:tplc="CF72F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0A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45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2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AE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85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86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2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F1603B"/>
    <w:multiLevelType w:val="hybridMultilevel"/>
    <w:tmpl w:val="CD26A752"/>
    <w:lvl w:ilvl="0" w:tplc="A1E0B8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04967"/>
    <w:multiLevelType w:val="hybridMultilevel"/>
    <w:tmpl w:val="A1222268"/>
    <w:lvl w:ilvl="0" w:tplc="719274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7985"/>
    <w:multiLevelType w:val="hybridMultilevel"/>
    <w:tmpl w:val="75D4C432"/>
    <w:lvl w:ilvl="0" w:tplc="BC440F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14CD6"/>
    <w:multiLevelType w:val="hybridMultilevel"/>
    <w:tmpl w:val="88D27778"/>
    <w:lvl w:ilvl="0" w:tplc="084E05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15A74"/>
    <w:multiLevelType w:val="hybridMultilevel"/>
    <w:tmpl w:val="2DD0E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B646E"/>
    <w:multiLevelType w:val="hybridMultilevel"/>
    <w:tmpl w:val="9A58919A"/>
    <w:lvl w:ilvl="0" w:tplc="A3D25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242C9"/>
    <w:multiLevelType w:val="hybridMultilevel"/>
    <w:tmpl w:val="6B869696"/>
    <w:lvl w:ilvl="0" w:tplc="E0468F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D596C"/>
    <w:multiLevelType w:val="hybridMultilevel"/>
    <w:tmpl w:val="984AE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C3643"/>
    <w:multiLevelType w:val="hybridMultilevel"/>
    <w:tmpl w:val="7DD240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539159">
    <w:abstractNumId w:val="35"/>
  </w:num>
  <w:num w:numId="2" w16cid:durableId="1041779936">
    <w:abstractNumId w:val="30"/>
  </w:num>
  <w:num w:numId="3" w16cid:durableId="1056860413">
    <w:abstractNumId w:val="31"/>
  </w:num>
  <w:num w:numId="4" w16cid:durableId="1077677904">
    <w:abstractNumId w:val="13"/>
  </w:num>
  <w:num w:numId="5" w16cid:durableId="1084692733">
    <w:abstractNumId w:val="7"/>
  </w:num>
  <w:num w:numId="6" w16cid:durableId="1113355693">
    <w:abstractNumId w:val="12"/>
  </w:num>
  <w:num w:numId="7" w16cid:durableId="1242526673">
    <w:abstractNumId w:val="1"/>
  </w:num>
  <w:num w:numId="8" w16cid:durableId="1329289340">
    <w:abstractNumId w:val="28"/>
  </w:num>
  <w:num w:numId="9" w16cid:durableId="1343631943">
    <w:abstractNumId w:val="29"/>
  </w:num>
  <w:num w:numId="10" w16cid:durableId="1366298443">
    <w:abstractNumId w:val="18"/>
  </w:num>
  <w:num w:numId="11" w16cid:durableId="1371684421">
    <w:abstractNumId w:val="14"/>
  </w:num>
  <w:num w:numId="12" w16cid:durableId="1413697152">
    <w:abstractNumId w:val="32"/>
  </w:num>
  <w:num w:numId="13" w16cid:durableId="1454401809">
    <w:abstractNumId w:val="0"/>
  </w:num>
  <w:num w:numId="14" w16cid:durableId="1508596800">
    <w:abstractNumId w:val="25"/>
  </w:num>
  <w:num w:numId="15" w16cid:durableId="1564556808">
    <w:abstractNumId w:val="21"/>
  </w:num>
  <w:num w:numId="16" w16cid:durableId="1693143719">
    <w:abstractNumId w:val="27"/>
  </w:num>
  <w:num w:numId="17" w16cid:durableId="1703095681">
    <w:abstractNumId w:val="8"/>
  </w:num>
  <w:num w:numId="18" w16cid:durableId="1747262911">
    <w:abstractNumId w:val="4"/>
  </w:num>
  <w:num w:numId="19" w16cid:durableId="1759715049">
    <w:abstractNumId w:val="10"/>
  </w:num>
  <w:num w:numId="20" w16cid:durableId="1779565260">
    <w:abstractNumId w:val="22"/>
  </w:num>
  <w:num w:numId="21" w16cid:durableId="1794471838">
    <w:abstractNumId w:val="11"/>
  </w:num>
  <w:num w:numId="22" w16cid:durableId="181474436">
    <w:abstractNumId w:val="36"/>
  </w:num>
  <w:num w:numId="23" w16cid:durableId="1909419092">
    <w:abstractNumId w:val="5"/>
  </w:num>
  <w:num w:numId="24" w16cid:durableId="1961567206">
    <w:abstractNumId w:val="24"/>
  </w:num>
  <w:num w:numId="25" w16cid:durableId="1975795822">
    <w:abstractNumId w:val="17"/>
  </w:num>
  <w:num w:numId="26" w16cid:durableId="2019230208">
    <w:abstractNumId w:val="6"/>
  </w:num>
  <w:num w:numId="27" w16cid:durableId="2028677668">
    <w:abstractNumId w:val="33"/>
  </w:num>
  <w:num w:numId="28" w16cid:durableId="204874828">
    <w:abstractNumId w:val="9"/>
  </w:num>
  <w:num w:numId="29" w16cid:durableId="2131050715">
    <w:abstractNumId w:val="26"/>
  </w:num>
  <w:num w:numId="30" w16cid:durableId="215967927">
    <w:abstractNumId w:val="3"/>
  </w:num>
  <w:num w:numId="31" w16cid:durableId="456216268">
    <w:abstractNumId w:val="2"/>
  </w:num>
  <w:num w:numId="32" w16cid:durableId="471755514">
    <w:abstractNumId w:val="34"/>
  </w:num>
  <w:num w:numId="33" w16cid:durableId="490099097">
    <w:abstractNumId w:val="19"/>
  </w:num>
  <w:num w:numId="34" w16cid:durableId="719330997">
    <w:abstractNumId w:val="20"/>
  </w:num>
  <w:num w:numId="35" w16cid:durableId="878669977">
    <w:abstractNumId w:val="15"/>
  </w:num>
  <w:num w:numId="36" w16cid:durableId="936861464">
    <w:abstractNumId w:val="23"/>
  </w:num>
  <w:num w:numId="37" w16cid:durableId="9447276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44"/>
    <w:rsid w:val="00000213"/>
    <w:rsid w:val="00000973"/>
    <w:rsid w:val="00000C91"/>
    <w:rsid w:val="00000E53"/>
    <w:rsid w:val="00002355"/>
    <w:rsid w:val="000051BE"/>
    <w:rsid w:val="00005463"/>
    <w:rsid w:val="000055A3"/>
    <w:rsid w:val="00006E2B"/>
    <w:rsid w:val="00006F88"/>
    <w:rsid w:val="000073EA"/>
    <w:rsid w:val="00007CD9"/>
    <w:rsid w:val="00010344"/>
    <w:rsid w:val="00015A8E"/>
    <w:rsid w:val="000161C4"/>
    <w:rsid w:val="00016288"/>
    <w:rsid w:val="00017B1F"/>
    <w:rsid w:val="00017EDD"/>
    <w:rsid w:val="00021A91"/>
    <w:rsid w:val="00025F63"/>
    <w:rsid w:val="0003077A"/>
    <w:rsid w:val="00030EFE"/>
    <w:rsid w:val="0003217C"/>
    <w:rsid w:val="00034C22"/>
    <w:rsid w:val="00034CFA"/>
    <w:rsid w:val="000417CA"/>
    <w:rsid w:val="0004558E"/>
    <w:rsid w:val="00045663"/>
    <w:rsid w:val="000465BA"/>
    <w:rsid w:val="00046E67"/>
    <w:rsid w:val="000475FB"/>
    <w:rsid w:val="0005222E"/>
    <w:rsid w:val="00052CBF"/>
    <w:rsid w:val="00053FA4"/>
    <w:rsid w:val="000558BD"/>
    <w:rsid w:val="00055923"/>
    <w:rsid w:val="00056E40"/>
    <w:rsid w:val="00061DEA"/>
    <w:rsid w:val="00062E93"/>
    <w:rsid w:val="00063265"/>
    <w:rsid w:val="00064342"/>
    <w:rsid w:val="00065F48"/>
    <w:rsid w:val="00067553"/>
    <w:rsid w:val="00067A1B"/>
    <w:rsid w:val="00067D38"/>
    <w:rsid w:val="000712CC"/>
    <w:rsid w:val="000715C1"/>
    <w:rsid w:val="00071E3A"/>
    <w:rsid w:val="00072E17"/>
    <w:rsid w:val="000743C2"/>
    <w:rsid w:val="000745AA"/>
    <w:rsid w:val="000745D2"/>
    <w:rsid w:val="00075A05"/>
    <w:rsid w:val="000769D0"/>
    <w:rsid w:val="00076BA1"/>
    <w:rsid w:val="00076BCB"/>
    <w:rsid w:val="00083498"/>
    <w:rsid w:val="00083B85"/>
    <w:rsid w:val="000844FC"/>
    <w:rsid w:val="00086C8F"/>
    <w:rsid w:val="00090F5D"/>
    <w:rsid w:val="00091A3C"/>
    <w:rsid w:val="00092C82"/>
    <w:rsid w:val="00093012"/>
    <w:rsid w:val="0009385D"/>
    <w:rsid w:val="00094742"/>
    <w:rsid w:val="000957CC"/>
    <w:rsid w:val="0009641E"/>
    <w:rsid w:val="0009720E"/>
    <w:rsid w:val="000A0108"/>
    <w:rsid w:val="000A0619"/>
    <w:rsid w:val="000A0D4E"/>
    <w:rsid w:val="000A1C91"/>
    <w:rsid w:val="000A3EC6"/>
    <w:rsid w:val="000A50F3"/>
    <w:rsid w:val="000A6CF9"/>
    <w:rsid w:val="000A7B3D"/>
    <w:rsid w:val="000A7B47"/>
    <w:rsid w:val="000B2287"/>
    <w:rsid w:val="000B3184"/>
    <w:rsid w:val="000B39D0"/>
    <w:rsid w:val="000B49A8"/>
    <w:rsid w:val="000B4F58"/>
    <w:rsid w:val="000C2A9D"/>
    <w:rsid w:val="000C4879"/>
    <w:rsid w:val="000C5EC2"/>
    <w:rsid w:val="000C62F9"/>
    <w:rsid w:val="000C6D2A"/>
    <w:rsid w:val="000D07E4"/>
    <w:rsid w:val="000D0E45"/>
    <w:rsid w:val="000D2AAA"/>
    <w:rsid w:val="000D4A46"/>
    <w:rsid w:val="000D4CF6"/>
    <w:rsid w:val="000D6D85"/>
    <w:rsid w:val="000D6EFA"/>
    <w:rsid w:val="000E0362"/>
    <w:rsid w:val="000E0672"/>
    <w:rsid w:val="000E0C1A"/>
    <w:rsid w:val="000E1638"/>
    <w:rsid w:val="000E1A8C"/>
    <w:rsid w:val="000E3CAB"/>
    <w:rsid w:val="000E6256"/>
    <w:rsid w:val="000F0420"/>
    <w:rsid w:val="000F1202"/>
    <w:rsid w:val="000F1566"/>
    <w:rsid w:val="000F1CFB"/>
    <w:rsid w:val="000F327E"/>
    <w:rsid w:val="000F3C73"/>
    <w:rsid w:val="000F49D8"/>
    <w:rsid w:val="000F4A59"/>
    <w:rsid w:val="000F4D10"/>
    <w:rsid w:val="000F55E7"/>
    <w:rsid w:val="000F7233"/>
    <w:rsid w:val="001009E7"/>
    <w:rsid w:val="001019D8"/>
    <w:rsid w:val="0010381A"/>
    <w:rsid w:val="0010489A"/>
    <w:rsid w:val="00104A86"/>
    <w:rsid w:val="001103D2"/>
    <w:rsid w:val="001108E8"/>
    <w:rsid w:val="001125D2"/>
    <w:rsid w:val="00115BE3"/>
    <w:rsid w:val="001171E6"/>
    <w:rsid w:val="00117C7B"/>
    <w:rsid w:val="0012005B"/>
    <w:rsid w:val="0012164E"/>
    <w:rsid w:val="00122113"/>
    <w:rsid w:val="0012237F"/>
    <w:rsid w:val="00133FD5"/>
    <w:rsid w:val="00136818"/>
    <w:rsid w:val="00136CB6"/>
    <w:rsid w:val="00140C2D"/>
    <w:rsid w:val="00141B4B"/>
    <w:rsid w:val="0014252A"/>
    <w:rsid w:val="00142696"/>
    <w:rsid w:val="00142D22"/>
    <w:rsid w:val="00143CE2"/>
    <w:rsid w:val="00144D50"/>
    <w:rsid w:val="001453C4"/>
    <w:rsid w:val="001457DD"/>
    <w:rsid w:val="00146C34"/>
    <w:rsid w:val="001474D5"/>
    <w:rsid w:val="001476D0"/>
    <w:rsid w:val="001505D0"/>
    <w:rsid w:val="00150696"/>
    <w:rsid w:val="00152DF7"/>
    <w:rsid w:val="00153BBD"/>
    <w:rsid w:val="001547E9"/>
    <w:rsid w:val="00155EF3"/>
    <w:rsid w:val="00156263"/>
    <w:rsid w:val="00156629"/>
    <w:rsid w:val="001576A8"/>
    <w:rsid w:val="00157D91"/>
    <w:rsid w:val="00157E73"/>
    <w:rsid w:val="0016032A"/>
    <w:rsid w:val="0016057B"/>
    <w:rsid w:val="00160A8E"/>
    <w:rsid w:val="0016112C"/>
    <w:rsid w:val="00162D95"/>
    <w:rsid w:val="00164701"/>
    <w:rsid w:val="00165B74"/>
    <w:rsid w:val="00167054"/>
    <w:rsid w:val="0017090A"/>
    <w:rsid w:val="001718D6"/>
    <w:rsid w:val="00171C17"/>
    <w:rsid w:val="001730DF"/>
    <w:rsid w:val="00173572"/>
    <w:rsid w:val="00174069"/>
    <w:rsid w:val="00181DC7"/>
    <w:rsid w:val="001857CE"/>
    <w:rsid w:val="00193F66"/>
    <w:rsid w:val="001950B2"/>
    <w:rsid w:val="001955AF"/>
    <w:rsid w:val="001A0425"/>
    <w:rsid w:val="001A2691"/>
    <w:rsid w:val="001A303C"/>
    <w:rsid w:val="001A4B6C"/>
    <w:rsid w:val="001A69E7"/>
    <w:rsid w:val="001A72A1"/>
    <w:rsid w:val="001A7DD9"/>
    <w:rsid w:val="001B15C9"/>
    <w:rsid w:val="001B1E42"/>
    <w:rsid w:val="001B1EF3"/>
    <w:rsid w:val="001B583E"/>
    <w:rsid w:val="001B5D3D"/>
    <w:rsid w:val="001B5EF0"/>
    <w:rsid w:val="001B6BA9"/>
    <w:rsid w:val="001C0353"/>
    <w:rsid w:val="001C0F0F"/>
    <w:rsid w:val="001C3158"/>
    <w:rsid w:val="001C389D"/>
    <w:rsid w:val="001C4332"/>
    <w:rsid w:val="001C5A31"/>
    <w:rsid w:val="001C635B"/>
    <w:rsid w:val="001D128B"/>
    <w:rsid w:val="001D3F95"/>
    <w:rsid w:val="001D4BD3"/>
    <w:rsid w:val="001D608E"/>
    <w:rsid w:val="001E0119"/>
    <w:rsid w:val="001E2EC6"/>
    <w:rsid w:val="001E37B7"/>
    <w:rsid w:val="001E4504"/>
    <w:rsid w:val="001E50DE"/>
    <w:rsid w:val="001E5BCD"/>
    <w:rsid w:val="001F0097"/>
    <w:rsid w:val="001F1301"/>
    <w:rsid w:val="001F30A5"/>
    <w:rsid w:val="001F48C2"/>
    <w:rsid w:val="001F6D83"/>
    <w:rsid w:val="002020EA"/>
    <w:rsid w:val="00202B7D"/>
    <w:rsid w:val="00204C35"/>
    <w:rsid w:val="002053E5"/>
    <w:rsid w:val="00205596"/>
    <w:rsid w:val="0020641E"/>
    <w:rsid w:val="00206FB9"/>
    <w:rsid w:val="00207518"/>
    <w:rsid w:val="00211E8A"/>
    <w:rsid w:val="00216EA5"/>
    <w:rsid w:val="00217BC2"/>
    <w:rsid w:val="00217D07"/>
    <w:rsid w:val="00220EF8"/>
    <w:rsid w:val="00221E9C"/>
    <w:rsid w:val="00222A2C"/>
    <w:rsid w:val="002243C2"/>
    <w:rsid w:val="00224649"/>
    <w:rsid w:val="00225500"/>
    <w:rsid w:val="002278A5"/>
    <w:rsid w:val="00227C5B"/>
    <w:rsid w:val="002301C8"/>
    <w:rsid w:val="00233364"/>
    <w:rsid w:val="00235E74"/>
    <w:rsid w:val="00235EEF"/>
    <w:rsid w:val="0023614D"/>
    <w:rsid w:val="002363A6"/>
    <w:rsid w:val="00236C0B"/>
    <w:rsid w:val="00240843"/>
    <w:rsid w:val="002426F4"/>
    <w:rsid w:val="00246749"/>
    <w:rsid w:val="00246915"/>
    <w:rsid w:val="0025094A"/>
    <w:rsid w:val="00251735"/>
    <w:rsid w:val="00251BED"/>
    <w:rsid w:val="00255129"/>
    <w:rsid w:val="0025615D"/>
    <w:rsid w:val="00257538"/>
    <w:rsid w:val="00264810"/>
    <w:rsid w:val="00264CED"/>
    <w:rsid w:val="002651F9"/>
    <w:rsid w:val="00267E58"/>
    <w:rsid w:val="00270231"/>
    <w:rsid w:val="00272363"/>
    <w:rsid w:val="00275178"/>
    <w:rsid w:val="00276BAD"/>
    <w:rsid w:val="00280528"/>
    <w:rsid w:val="00282313"/>
    <w:rsid w:val="00282522"/>
    <w:rsid w:val="00284BE1"/>
    <w:rsid w:val="00284D0E"/>
    <w:rsid w:val="002853EF"/>
    <w:rsid w:val="002860CA"/>
    <w:rsid w:val="00286780"/>
    <w:rsid w:val="00286942"/>
    <w:rsid w:val="00286B30"/>
    <w:rsid w:val="00290A82"/>
    <w:rsid w:val="00293642"/>
    <w:rsid w:val="00293A96"/>
    <w:rsid w:val="00296E7F"/>
    <w:rsid w:val="002977BC"/>
    <w:rsid w:val="002A03B2"/>
    <w:rsid w:val="002A0900"/>
    <w:rsid w:val="002A125E"/>
    <w:rsid w:val="002A3554"/>
    <w:rsid w:val="002A37E9"/>
    <w:rsid w:val="002A3D2E"/>
    <w:rsid w:val="002A56A5"/>
    <w:rsid w:val="002A63A5"/>
    <w:rsid w:val="002A6B15"/>
    <w:rsid w:val="002A72A6"/>
    <w:rsid w:val="002A75C1"/>
    <w:rsid w:val="002B0E70"/>
    <w:rsid w:val="002B16D5"/>
    <w:rsid w:val="002B3DB0"/>
    <w:rsid w:val="002B480B"/>
    <w:rsid w:val="002B52B4"/>
    <w:rsid w:val="002B58C1"/>
    <w:rsid w:val="002B64EE"/>
    <w:rsid w:val="002C0B39"/>
    <w:rsid w:val="002C40B4"/>
    <w:rsid w:val="002C5550"/>
    <w:rsid w:val="002C77C1"/>
    <w:rsid w:val="002C7BB0"/>
    <w:rsid w:val="002D01B8"/>
    <w:rsid w:val="002D437F"/>
    <w:rsid w:val="002D4380"/>
    <w:rsid w:val="002D7E97"/>
    <w:rsid w:val="002E3BA8"/>
    <w:rsid w:val="002E4F25"/>
    <w:rsid w:val="002E5852"/>
    <w:rsid w:val="002E5B89"/>
    <w:rsid w:val="002E654A"/>
    <w:rsid w:val="002E6C11"/>
    <w:rsid w:val="002E6CC0"/>
    <w:rsid w:val="002E76E4"/>
    <w:rsid w:val="002F1C1C"/>
    <w:rsid w:val="002F3652"/>
    <w:rsid w:val="002F4149"/>
    <w:rsid w:val="002F78B6"/>
    <w:rsid w:val="002F7ACA"/>
    <w:rsid w:val="002F7D10"/>
    <w:rsid w:val="00301906"/>
    <w:rsid w:val="0030581C"/>
    <w:rsid w:val="003064A3"/>
    <w:rsid w:val="00310A59"/>
    <w:rsid w:val="00313293"/>
    <w:rsid w:val="003134A5"/>
    <w:rsid w:val="00313D7C"/>
    <w:rsid w:val="00315F3A"/>
    <w:rsid w:val="003206AF"/>
    <w:rsid w:val="00320C8B"/>
    <w:rsid w:val="0032167E"/>
    <w:rsid w:val="0032522B"/>
    <w:rsid w:val="00326849"/>
    <w:rsid w:val="003304C0"/>
    <w:rsid w:val="00334180"/>
    <w:rsid w:val="00335665"/>
    <w:rsid w:val="00342772"/>
    <w:rsid w:val="00342FBD"/>
    <w:rsid w:val="00347347"/>
    <w:rsid w:val="00347892"/>
    <w:rsid w:val="00347B7B"/>
    <w:rsid w:val="00350208"/>
    <w:rsid w:val="00357927"/>
    <w:rsid w:val="00361CB0"/>
    <w:rsid w:val="00361FEF"/>
    <w:rsid w:val="0036271C"/>
    <w:rsid w:val="00363E69"/>
    <w:rsid w:val="00365150"/>
    <w:rsid w:val="00367289"/>
    <w:rsid w:val="00373847"/>
    <w:rsid w:val="00374CA5"/>
    <w:rsid w:val="00377EB3"/>
    <w:rsid w:val="00380E37"/>
    <w:rsid w:val="003816C5"/>
    <w:rsid w:val="00382B36"/>
    <w:rsid w:val="003840DD"/>
    <w:rsid w:val="00384903"/>
    <w:rsid w:val="003849F5"/>
    <w:rsid w:val="003869B8"/>
    <w:rsid w:val="00390825"/>
    <w:rsid w:val="00390867"/>
    <w:rsid w:val="0039167F"/>
    <w:rsid w:val="003934ED"/>
    <w:rsid w:val="00393B09"/>
    <w:rsid w:val="003944EC"/>
    <w:rsid w:val="003963BB"/>
    <w:rsid w:val="0039700E"/>
    <w:rsid w:val="00397E75"/>
    <w:rsid w:val="003A0A3E"/>
    <w:rsid w:val="003A0BED"/>
    <w:rsid w:val="003A13BC"/>
    <w:rsid w:val="003A2B1F"/>
    <w:rsid w:val="003A52B8"/>
    <w:rsid w:val="003A61AA"/>
    <w:rsid w:val="003A6A1B"/>
    <w:rsid w:val="003B07E9"/>
    <w:rsid w:val="003B09B4"/>
    <w:rsid w:val="003B20EB"/>
    <w:rsid w:val="003B4227"/>
    <w:rsid w:val="003B5238"/>
    <w:rsid w:val="003C0453"/>
    <w:rsid w:val="003C5B9D"/>
    <w:rsid w:val="003C7B07"/>
    <w:rsid w:val="003D3686"/>
    <w:rsid w:val="003D63C1"/>
    <w:rsid w:val="003D6F98"/>
    <w:rsid w:val="003D769D"/>
    <w:rsid w:val="003D7793"/>
    <w:rsid w:val="003E045A"/>
    <w:rsid w:val="003E0C14"/>
    <w:rsid w:val="003E182A"/>
    <w:rsid w:val="003E3567"/>
    <w:rsid w:val="003E4B9A"/>
    <w:rsid w:val="003E551A"/>
    <w:rsid w:val="003F0352"/>
    <w:rsid w:val="003F08A6"/>
    <w:rsid w:val="003F265B"/>
    <w:rsid w:val="003F27FF"/>
    <w:rsid w:val="003F377C"/>
    <w:rsid w:val="003F40F8"/>
    <w:rsid w:val="003F4CA3"/>
    <w:rsid w:val="003F5A34"/>
    <w:rsid w:val="003F72E7"/>
    <w:rsid w:val="00401764"/>
    <w:rsid w:val="00401E6E"/>
    <w:rsid w:val="00404221"/>
    <w:rsid w:val="00404CAA"/>
    <w:rsid w:val="00405406"/>
    <w:rsid w:val="00405820"/>
    <w:rsid w:val="00406F93"/>
    <w:rsid w:val="004076A6"/>
    <w:rsid w:val="0040781E"/>
    <w:rsid w:val="00407BED"/>
    <w:rsid w:val="00410C89"/>
    <w:rsid w:val="00412B0F"/>
    <w:rsid w:val="00413D18"/>
    <w:rsid w:val="004152AE"/>
    <w:rsid w:val="00416A80"/>
    <w:rsid w:val="00417D96"/>
    <w:rsid w:val="00417F47"/>
    <w:rsid w:val="00424474"/>
    <w:rsid w:val="00424E77"/>
    <w:rsid w:val="0043062D"/>
    <w:rsid w:val="00434B6C"/>
    <w:rsid w:val="00435B7A"/>
    <w:rsid w:val="00436405"/>
    <w:rsid w:val="00437602"/>
    <w:rsid w:val="00437D6E"/>
    <w:rsid w:val="00440416"/>
    <w:rsid w:val="00441C60"/>
    <w:rsid w:val="00442DF2"/>
    <w:rsid w:val="004430E6"/>
    <w:rsid w:val="004438F1"/>
    <w:rsid w:val="00443AE0"/>
    <w:rsid w:val="00443D41"/>
    <w:rsid w:val="00445C13"/>
    <w:rsid w:val="00446C52"/>
    <w:rsid w:val="00452147"/>
    <w:rsid w:val="00452656"/>
    <w:rsid w:val="00454522"/>
    <w:rsid w:val="00455D31"/>
    <w:rsid w:val="0045633B"/>
    <w:rsid w:val="00456A9C"/>
    <w:rsid w:val="00456C51"/>
    <w:rsid w:val="00460441"/>
    <w:rsid w:val="00460453"/>
    <w:rsid w:val="00460542"/>
    <w:rsid w:val="00461D67"/>
    <w:rsid w:val="00462A3D"/>
    <w:rsid w:val="00466FB0"/>
    <w:rsid w:val="00467452"/>
    <w:rsid w:val="0047119B"/>
    <w:rsid w:val="00471AA3"/>
    <w:rsid w:val="00472BDD"/>
    <w:rsid w:val="00474644"/>
    <w:rsid w:val="00476BD0"/>
    <w:rsid w:val="00477236"/>
    <w:rsid w:val="00480212"/>
    <w:rsid w:val="00481604"/>
    <w:rsid w:val="004819B8"/>
    <w:rsid w:val="004836DE"/>
    <w:rsid w:val="00483F2C"/>
    <w:rsid w:val="00484E0B"/>
    <w:rsid w:val="004866A1"/>
    <w:rsid w:val="00492838"/>
    <w:rsid w:val="004951C5"/>
    <w:rsid w:val="004952A4"/>
    <w:rsid w:val="00496E00"/>
    <w:rsid w:val="00497C54"/>
    <w:rsid w:val="004A22FA"/>
    <w:rsid w:val="004A2930"/>
    <w:rsid w:val="004A2974"/>
    <w:rsid w:val="004A2EDE"/>
    <w:rsid w:val="004A58A1"/>
    <w:rsid w:val="004B0A34"/>
    <w:rsid w:val="004B19B3"/>
    <w:rsid w:val="004B2644"/>
    <w:rsid w:val="004B2EC9"/>
    <w:rsid w:val="004B47EE"/>
    <w:rsid w:val="004B5BA1"/>
    <w:rsid w:val="004C0E58"/>
    <w:rsid w:val="004C173A"/>
    <w:rsid w:val="004C2801"/>
    <w:rsid w:val="004C30BA"/>
    <w:rsid w:val="004C4E62"/>
    <w:rsid w:val="004C56E2"/>
    <w:rsid w:val="004D0B62"/>
    <w:rsid w:val="004D136A"/>
    <w:rsid w:val="004D27E3"/>
    <w:rsid w:val="004D2FD5"/>
    <w:rsid w:val="004D30CC"/>
    <w:rsid w:val="004D4A1B"/>
    <w:rsid w:val="004D5A0B"/>
    <w:rsid w:val="004D74F1"/>
    <w:rsid w:val="004D77CD"/>
    <w:rsid w:val="004E106C"/>
    <w:rsid w:val="004E132A"/>
    <w:rsid w:val="004E148D"/>
    <w:rsid w:val="004E1AAC"/>
    <w:rsid w:val="004E1FAA"/>
    <w:rsid w:val="004E22B6"/>
    <w:rsid w:val="004E3C27"/>
    <w:rsid w:val="004E3CCC"/>
    <w:rsid w:val="004E4A02"/>
    <w:rsid w:val="004E621A"/>
    <w:rsid w:val="004F0244"/>
    <w:rsid w:val="004F185C"/>
    <w:rsid w:val="004F3A2F"/>
    <w:rsid w:val="004F52CE"/>
    <w:rsid w:val="004F6C9F"/>
    <w:rsid w:val="004F6E19"/>
    <w:rsid w:val="004F7431"/>
    <w:rsid w:val="00500B49"/>
    <w:rsid w:val="00500C37"/>
    <w:rsid w:val="00502117"/>
    <w:rsid w:val="00502F58"/>
    <w:rsid w:val="00504398"/>
    <w:rsid w:val="005122FE"/>
    <w:rsid w:val="00515E56"/>
    <w:rsid w:val="00515E5A"/>
    <w:rsid w:val="00522D56"/>
    <w:rsid w:val="00523AD7"/>
    <w:rsid w:val="005245B3"/>
    <w:rsid w:val="005245E3"/>
    <w:rsid w:val="005253BC"/>
    <w:rsid w:val="005257C5"/>
    <w:rsid w:val="00525F4B"/>
    <w:rsid w:val="005260EA"/>
    <w:rsid w:val="00526509"/>
    <w:rsid w:val="00526DC8"/>
    <w:rsid w:val="00527020"/>
    <w:rsid w:val="0053091D"/>
    <w:rsid w:val="00533D70"/>
    <w:rsid w:val="005367AF"/>
    <w:rsid w:val="00536D65"/>
    <w:rsid w:val="00540530"/>
    <w:rsid w:val="00541369"/>
    <w:rsid w:val="00541ECD"/>
    <w:rsid w:val="00542D21"/>
    <w:rsid w:val="00543B90"/>
    <w:rsid w:val="005450F7"/>
    <w:rsid w:val="00550969"/>
    <w:rsid w:val="0055136D"/>
    <w:rsid w:val="005557BC"/>
    <w:rsid w:val="0056053C"/>
    <w:rsid w:val="005615EC"/>
    <w:rsid w:val="005620EB"/>
    <w:rsid w:val="00563287"/>
    <w:rsid w:val="00564486"/>
    <w:rsid w:val="0056584E"/>
    <w:rsid w:val="005704B5"/>
    <w:rsid w:val="00571045"/>
    <w:rsid w:val="005734A3"/>
    <w:rsid w:val="00574099"/>
    <w:rsid w:val="00574433"/>
    <w:rsid w:val="00575218"/>
    <w:rsid w:val="00575797"/>
    <w:rsid w:val="00576955"/>
    <w:rsid w:val="0058190C"/>
    <w:rsid w:val="00582C2E"/>
    <w:rsid w:val="005835F8"/>
    <w:rsid w:val="00584105"/>
    <w:rsid w:val="00584AE1"/>
    <w:rsid w:val="00584C8E"/>
    <w:rsid w:val="00584F26"/>
    <w:rsid w:val="005866EE"/>
    <w:rsid w:val="00586C44"/>
    <w:rsid w:val="00587140"/>
    <w:rsid w:val="005871AA"/>
    <w:rsid w:val="00594B6D"/>
    <w:rsid w:val="005950F1"/>
    <w:rsid w:val="0059586C"/>
    <w:rsid w:val="005971A8"/>
    <w:rsid w:val="005A0654"/>
    <w:rsid w:val="005A16BD"/>
    <w:rsid w:val="005A2216"/>
    <w:rsid w:val="005A27F3"/>
    <w:rsid w:val="005A3D40"/>
    <w:rsid w:val="005A479A"/>
    <w:rsid w:val="005B0550"/>
    <w:rsid w:val="005B25F9"/>
    <w:rsid w:val="005B2787"/>
    <w:rsid w:val="005B4153"/>
    <w:rsid w:val="005C150E"/>
    <w:rsid w:val="005C1516"/>
    <w:rsid w:val="005C3754"/>
    <w:rsid w:val="005C4C45"/>
    <w:rsid w:val="005C4F96"/>
    <w:rsid w:val="005C5063"/>
    <w:rsid w:val="005C6093"/>
    <w:rsid w:val="005C7D30"/>
    <w:rsid w:val="005D28E5"/>
    <w:rsid w:val="005D406E"/>
    <w:rsid w:val="005D4509"/>
    <w:rsid w:val="005D4B89"/>
    <w:rsid w:val="005D5113"/>
    <w:rsid w:val="005D6DA9"/>
    <w:rsid w:val="005E0274"/>
    <w:rsid w:val="005E1A5D"/>
    <w:rsid w:val="005F0482"/>
    <w:rsid w:val="005F3478"/>
    <w:rsid w:val="005F3844"/>
    <w:rsid w:val="005F3D10"/>
    <w:rsid w:val="005F7309"/>
    <w:rsid w:val="0060364E"/>
    <w:rsid w:val="0060502D"/>
    <w:rsid w:val="00607393"/>
    <w:rsid w:val="006107EB"/>
    <w:rsid w:val="006108A7"/>
    <w:rsid w:val="00613D36"/>
    <w:rsid w:val="00614812"/>
    <w:rsid w:val="006149A8"/>
    <w:rsid w:val="00614D0A"/>
    <w:rsid w:val="00616A2F"/>
    <w:rsid w:val="00616AA2"/>
    <w:rsid w:val="00616AFA"/>
    <w:rsid w:val="00616B5D"/>
    <w:rsid w:val="006179E1"/>
    <w:rsid w:val="00617D5D"/>
    <w:rsid w:val="006200E1"/>
    <w:rsid w:val="006234CC"/>
    <w:rsid w:val="00624029"/>
    <w:rsid w:val="006240CD"/>
    <w:rsid w:val="00627F30"/>
    <w:rsid w:val="00630BC3"/>
    <w:rsid w:val="00631101"/>
    <w:rsid w:val="00632223"/>
    <w:rsid w:val="006343D6"/>
    <w:rsid w:val="00635B4A"/>
    <w:rsid w:val="00636053"/>
    <w:rsid w:val="006367F4"/>
    <w:rsid w:val="00637E80"/>
    <w:rsid w:val="0064041E"/>
    <w:rsid w:val="00640F3B"/>
    <w:rsid w:val="0064121A"/>
    <w:rsid w:val="0064198E"/>
    <w:rsid w:val="00642701"/>
    <w:rsid w:val="00642ACB"/>
    <w:rsid w:val="00644039"/>
    <w:rsid w:val="006444BF"/>
    <w:rsid w:val="00645704"/>
    <w:rsid w:val="00646384"/>
    <w:rsid w:val="00646595"/>
    <w:rsid w:val="006510F3"/>
    <w:rsid w:val="006525CE"/>
    <w:rsid w:val="006561E8"/>
    <w:rsid w:val="00657CF1"/>
    <w:rsid w:val="0066027E"/>
    <w:rsid w:val="00661C92"/>
    <w:rsid w:val="00665B93"/>
    <w:rsid w:val="00665D3A"/>
    <w:rsid w:val="00666D3A"/>
    <w:rsid w:val="00671BF7"/>
    <w:rsid w:val="00672407"/>
    <w:rsid w:val="00673170"/>
    <w:rsid w:val="00673539"/>
    <w:rsid w:val="00673766"/>
    <w:rsid w:val="00673CBE"/>
    <w:rsid w:val="00675613"/>
    <w:rsid w:val="00675792"/>
    <w:rsid w:val="00677543"/>
    <w:rsid w:val="00680457"/>
    <w:rsid w:val="006804EA"/>
    <w:rsid w:val="006819E8"/>
    <w:rsid w:val="00684162"/>
    <w:rsid w:val="00684432"/>
    <w:rsid w:val="0068552F"/>
    <w:rsid w:val="0068559F"/>
    <w:rsid w:val="00690271"/>
    <w:rsid w:val="00691736"/>
    <w:rsid w:val="00695CB3"/>
    <w:rsid w:val="00695E18"/>
    <w:rsid w:val="00696A6A"/>
    <w:rsid w:val="00697C66"/>
    <w:rsid w:val="006A0035"/>
    <w:rsid w:val="006A28F3"/>
    <w:rsid w:val="006A3347"/>
    <w:rsid w:val="006A371C"/>
    <w:rsid w:val="006A5204"/>
    <w:rsid w:val="006A658F"/>
    <w:rsid w:val="006B0677"/>
    <w:rsid w:val="006B1D78"/>
    <w:rsid w:val="006B4BD0"/>
    <w:rsid w:val="006B4CF0"/>
    <w:rsid w:val="006B544E"/>
    <w:rsid w:val="006B6738"/>
    <w:rsid w:val="006B79B6"/>
    <w:rsid w:val="006B7EBE"/>
    <w:rsid w:val="006C14DB"/>
    <w:rsid w:val="006C2A88"/>
    <w:rsid w:val="006C3B60"/>
    <w:rsid w:val="006C4B2F"/>
    <w:rsid w:val="006C59D4"/>
    <w:rsid w:val="006D19C6"/>
    <w:rsid w:val="006D1E80"/>
    <w:rsid w:val="006D229B"/>
    <w:rsid w:val="006D2327"/>
    <w:rsid w:val="006D3801"/>
    <w:rsid w:val="006D510F"/>
    <w:rsid w:val="006E05E0"/>
    <w:rsid w:val="006E5C01"/>
    <w:rsid w:val="006E72DF"/>
    <w:rsid w:val="006E7E48"/>
    <w:rsid w:val="006F1D95"/>
    <w:rsid w:val="006F6CE8"/>
    <w:rsid w:val="00700CB9"/>
    <w:rsid w:val="007027DB"/>
    <w:rsid w:val="00704037"/>
    <w:rsid w:val="0070468E"/>
    <w:rsid w:val="00704DC0"/>
    <w:rsid w:val="00704E3F"/>
    <w:rsid w:val="00705D28"/>
    <w:rsid w:val="007069E1"/>
    <w:rsid w:val="00707AA5"/>
    <w:rsid w:val="00707B3F"/>
    <w:rsid w:val="00713C80"/>
    <w:rsid w:val="00715473"/>
    <w:rsid w:val="00715DE3"/>
    <w:rsid w:val="007171F3"/>
    <w:rsid w:val="007210A3"/>
    <w:rsid w:val="00723035"/>
    <w:rsid w:val="0072341D"/>
    <w:rsid w:val="00723939"/>
    <w:rsid w:val="00727758"/>
    <w:rsid w:val="007303AD"/>
    <w:rsid w:val="00731F9A"/>
    <w:rsid w:val="00732E01"/>
    <w:rsid w:val="00733AB2"/>
    <w:rsid w:val="007345C9"/>
    <w:rsid w:val="0073767D"/>
    <w:rsid w:val="00740156"/>
    <w:rsid w:val="00741620"/>
    <w:rsid w:val="00744060"/>
    <w:rsid w:val="00744F15"/>
    <w:rsid w:val="00745785"/>
    <w:rsid w:val="007464A2"/>
    <w:rsid w:val="007504D7"/>
    <w:rsid w:val="00750EFA"/>
    <w:rsid w:val="00752C67"/>
    <w:rsid w:val="007532CB"/>
    <w:rsid w:val="00754C71"/>
    <w:rsid w:val="007561B9"/>
    <w:rsid w:val="007615B6"/>
    <w:rsid w:val="00762C0B"/>
    <w:rsid w:val="00762CED"/>
    <w:rsid w:val="0076512B"/>
    <w:rsid w:val="00766EFB"/>
    <w:rsid w:val="00766F53"/>
    <w:rsid w:val="00771CFF"/>
    <w:rsid w:val="00776B14"/>
    <w:rsid w:val="007772AD"/>
    <w:rsid w:val="007800CB"/>
    <w:rsid w:val="00780BD3"/>
    <w:rsid w:val="0078584A"/>
    <w:rsid w:val="00785C65"/>
    <w:rsid w:val="00785E62"/>
    <w:rsid w:val="00791678"/>
    <w:rsid w:val="00791CE6"/>
    <w:rsid w:val="007922B3"/>
    <w:rsid w:val="007934AF"/>
    <w:rsid w:val="00796A49"/>
    <w:rsid w:val="00797281"/>
    <w:rsid w:val="007A014C"/>
    <w:rsid w:val="007A079E"/>
    <w:rsid w:val="007A0D56"/>
    <w:rsid w:val="007A0F40"/>
    <w:rsid w:val="007A11BE"/>
    <w:rsid w:val="007A2348"/>
    <w:rsid w:val="007A6832"/>
    <w:rsid w:val="007A6FC7"/>
    <w:rsid w:val="007A79AA"/>
    <w:rsid w:val="007B0EDC"/>
    <w:rsid w:val="007B11A4"/>
    <w:rsid w:val="007B1296"/>
    <w:rsid w:val="007B2065"/>
    <w:rsid w:val="007B4B29"/>
    <w:rsid w:val="007C0036"/>
    <w:rsid w:val="007C4E6C"/>
    <w:rsid w:val="007C5A52"/>
    <w:rsid w:val="007C5BBD"/>
    <w:rsid w:val="007D2854"/>
    <w:rsid w:val="007D4954"/>
    <w:rsid w:val="007D55A5"/>
    <w:rsid w:val="007D7B80"/>
    <w:rsid w:val="007E0294"/>
    <w:rsid w:val="007E0A8D"/>
    <w:rsid w:val="007E26AB"/>
    <w:rsid w:val="007E3A26"/>
    <w:rsid w:val="007E3D3F"/>
    <w:rsid w:val="007E546F"/>
    <w:rsid w:val="007E580E"/>
    <w:rsid w:val="007F04BD"/>
    <w:rsid w:val="007F16AB"/>
    <w:rsid w:val="007F2191"/>
    <w:rsid w:val="007F21D0"/>
    <w:rsid w:val="007F2EC9"/>
    <w:rsid w:val="007F7D9B"/>
    <w:rsid w:val="00800202"/>
    <w:rsid w:val="0080028B"/>
    <w:rsid w:val="008008F5"/>
    <w:rsid w:val="00801C9C"/>
    <w:rsid w:val="0080542F"/>
    <w:rsid w:val="00807F6C"/>
    <w:rsid w:val="008103A7"/>
    <w:rsid w:val="008106EB"/>
    <w:rsid w:val="008129A0"/>
    <w:rsid w:val="00812EE7"/>
    <w:rsid w:val="008224F9"/>
    <w:rsid w:val="00823E64"/>
    <w:rsid w:val="008259F2"/>
    <w:rsid w:val="00827975"/>
    <w:rsid w:val="00827D35"/>
    <w:rsid w:val="0083034B"/>
    <w:rsid w:val="00830384"/>
    <w:rsid w:val="008323E7"/>
    <w:rsid w:val="0083322F"/>
    <w:rsid w:val="008332F2"/>
    <w:rsid w:val="00833949"/>
    <w:rsid w:val="00834072"/>
    <w:rsid w:val="00834877"/>
    <w:rsid w:val="008351D3"/>
    <w:rsid w:val="0083690C"/>
    <w:rsid w:val="00842A1D"/>
    <w:rsid w:val="008443EE"/>
    <w:rsid w:val="008474BB"/>
    <w:rsid w:val="00847DAC"/>
    <w:rsid w:val="00853299"/>
    <w:rsid w:val="008533FD"/>
    <w:rsid w:val="00853902"/>
    <w:rsid w:val="00854596"/>
    <w:rsid w:val="00855E5E"/>
    <w:rsid w:val="00862282"/>
    <w:rsid w:val="00864EFA"/>
    <w:rsid w:val="0086610C"/>
    <w:rsid w:val="00866265"/>
    <w:rsid w:val="00867AA4"/>
    <w:rsid w:val="00867FA2"/>
    <w:rsid w:val="008715DC"/>
    <w:rsid w:val="00871A65"/>
    <w:rsid w:val="00871A9C"/>
    <w:rsid w:val="00871B09"/>
    <w:rsid w:val="008721EC"/>
    <w:rsid w:val="0087632E"/>
    <w:rsid w:val="0087680F"/>
    <w:rsid w:val="00880AA6"/>
    <w:rsid w:val="008818F9"/>
    <w:rsid w:val="00884DB9"/>
    <w:rsid w:val="0088640B"/>
    <w:rsid w:val="00890005"/>
    <w:rsid w:val="00891129"/>
    <w:rsid w:val="00892F41"/>
    <w:rsid w:val="008939BC"/>
    <w:rsid w:val="00895F57"/>
    <w:rsid w:val="008963CC"/>
    <w:rsid w:val="0089799B"/>
    <w:rsid w:val="008A048F"/>
    <w:rsid w:val="008A1E7E"/>
    <w:rsid w:val="008A2850"/>
    <w:rsid w:val="008A367D"/>
    <w:rsid w:val="008A3D67"/>
    <w:rsid w:val="008A50B3"/>
    <w:rsid w:val="008B27E6"/>
    <w:rsid w:val="008B406E"/>
    <w:rsid w:val="008B52F1"/>
    <w:rsid w:val="008C1C3D"/>
    <w:rsid w:val="008C501D"/>
    <w:rsid w:val="008D1148"/>
    <w:rsid w:val="008D48E3"/>
    <w:rsid w:val="008D4A73"/>
    <w:rsid w:val="008D66C4"/>
    <w:rsid w:val="008E0CE8"/>
    <w:rsid w:val="008E277F"/>
    <w:rsid w:val="008E4067"/>
    <w:rsid w:val="008E53D9"/>
    <w:rsid w:val="008E5B9D"/>
    <w:rsid w:val="008E634B"/>
    <w:rsid w:val="008E7145"/>
    <w:rsid w:val="008E7720"/>
    <w:rsid w:val="008E7A39"/>
    <w:rsid w:val="008F36EE"/>
    <w:rsid w:val="008F4564"/>
    <w:rsid w:val="008F7922"/>
    <w:rsid w:val="009012DF"/>
    <w:rsid w:val="0090173C"/>
    <w:rsid w:val="00902F5F"/>
    <w:rsid w:val="00903808"/>
    <w:rsid w:val="00903A4C"/>
    <w:rsid w:val="00911415"/>
    <w:rsid w:val="009129FD"/>
    <w:rsid w:val="009130F9"/>
    <w:rsid w:val="009149BF"/>
    <w:rsid w:val="00915685"/>
    <w:rsid w:val="00916A8A"/>
    <w:rsid w:val="0092032F"/>
    <w:rsid w:val="00920DF9"/>
    <w:rsid w:val="00922415"/>
    <w:rsid w:val="00923861"/>
    <w:rsid w:val="00925B6C"/>
    <w:rsid w:val="00926299"/>
    <w:rsid w:val="009272E2"/>
    <w:rsid w:val="00927D15"/>
    <w:rsid w:val="00930D65"/>
    <w:rsid w:val="00932871"/>
    <w:rsid w:val="00935E07"/>
    <w:rsid w:val="0093611C"/>
    <w:rsid w:val="0093633B"/>
    <w:rsid w:val="00937242"/>
    <w:rsid w:val="009372EC"/>
    <w:rsid w:val="00937A84"/>
    <w:rsid w:val="00945B3F"/>
    <w:rsid w:val="009472D6"/>
    <w:rsid w:val="0095318E"/>
    <w:rsid w:val="00953367"/>
    <w:rsid w:val="00955F21"/>
    <w:rsid w:val="00956AEA"/>
    <w:rsid w:val="00960A9E"/>
    <w:rsid w:val="0096302C"/>
    <w:rsid w:val="009636F8"/>
    <w:rsid w:val="009637E5"/>
    <w:rsid w:val="00963D86"/>
    <w:rsid w:val="00964276"/>
    <w:rsid w:val="009679BE"/>
    <w:rsid w:val="00967B17"/>
    <w:rsid w:val="009733B9"/>
    <w:rsid w:val="00974495"/>
    <w:rsid w:val="00975B19"/>
    <w:rsid w:val="00976031"/>
    <w:rsid w:val="009771FB"/>
    <w:rsid w:val="009838A8"/>
    <w:rsid w:val="00983A4C"/>
    <w:rsid w:val="00983E9F"/>
    <w:rsid w:val="00984E6A"/>
    <w:rsid w:val="009863E6"/>
    <w:rsid w:val="009907E4"/>
    <w:rsid w:val="009918E1"/>
    <w:rsid w:val="00991EDE"/>
    <w:rsid w:val="00992138"/>
    <w:rsid w:val="009943CD"/>
    <w:rsid w:val="00994454"/>
    <w:rsid w:val="0099746F"/>
    <w:rsid w:val="0099762B"/>
    <w:rsid w:val="009A2719"/>
    <w:rsid w:val="009A2C13"/>
    <w:rsid w:val="009A34D1"/>
    <w:rsid w:val="009A35D5"/>
    <w:rsid w:val="009A3B3D"/>
    <w:rsid w:val="009A45D8"/>
    <w:rsid w:val="009A53EE"/>
    <w:rsid w:val="009A5B6B"/>
    <w:rsid w:val="009A625C"/>
    <w:rsid w:val="009A67DD"/>
    <w:rsid w:val="009A6B7C"/>
    <w:rsid w:val="009B0531"/>
    <w:rsid w:val="009B0953"/>
    <w:rsid w:val="009B2419"/>
    <w:rsid w:val="009B7D83"/>
    <w:rsid w:val="009C01B8"/>
    <w:rsid w:val="009C026D"/>
    <w:rsid w:val="009C09FF"/>
    <w:rsid w:val="009C0A68"/>
    <w:rsid w:val="009C0E29"/>
    <w:rsid w:val="009C1D6E"/>
    <w:rsid w:val="009C2037"/>
    <w:rsid w:val="009C25FD"/>
    <w:rsid w:val="009C3E93"/>
    <w:rsid w:val="009C5B72"/>
    <w:rsid w:val="009C6531"/>
    <w:rsid w:val="009C7171"/>
    <w:rsid w:val="009D1D25"/>
    <w:rsid w:val="009D2985"/>
    <w:rsid w:val="009D3F60"/>
    <w:rsid w:val="009D6A24"/>
    <w:rsid w:val="009E197B"/>
    <w:rsid w:val="009E2EE0"/>
    <w:rsid w:val="009E38C5"/>
    <w:rsid w:val="009E485D"/>
    <w:rsid w:val="009E50CB"/>
    <w:rsid w:val="009E654A"/>
    <w:rsid w:val="009E6584"/>
    <w:rsid w:val="009E6CBB"/>
    <w:rsid w:val="009F1CD2"/>
    <w:rsid w:val="009F6BC8"/>
    <w:rsid w:val="009F6C49"/>
    <w:rsid w:val="00A01148"/>
    <w:rsid w:val="00A01687"/>
    <w:rsid w:val="00A02009"/>
    <w:rsid w:val="00A02573"/>
    <w:rsid w:val="00A03090"/>
    <w:rsid w:val="00A03308"/>
    <w:rsid w:val="00A07143"/>
    <w:rsid w:val="00A0787F"/>
    <w:rsid w:val="00A07E99"/>
    <w:rsid w:val="00A10420"/>
    <w:rsid w:val="00A10D32"/>
    <w:rsid w:val="00A16616"/>
    <w:rsid w:val="00A17B5B"/>
    <w:rsid w:val="00A17EBC"/>
    <w:rsid w:val="00A208E9"/>
    <w:rsid w:val="00A209D2"/>
    <w:rsid w:val="00A216D4"/>
    <w:rsid w:val="00A2397A"/>
    <w:rsid w:val="00A2488C"/>
    <w:rsid w:val="00A24C4E"/>
    <w:rsid w:val="00A33496"/>
    <w:rsid w:val="00A354A2"/>
    <w:rsid w:val="00A360DA"/>
    <w:rsid w:val="00A368A2"/>
    <w:rsid w:val="00A371AD"/>
    <w:rsid w:val="00A41052"/>
    <w:rsid w:val="00A44674"/>
    <w:rsid w:val="00A469D7"/>
    <w:rsid w:val="00A475F6"/>
    <w:rsid w:val="00A517EC"/>
    <w:rsid w:val="00A54C84"/>
    <w:rsid w:val="00A55741"/>
    <w:rsid w:val="00A569FE"/>
    <w:rsid w:val="00A56EE2"/>
    <w:rsid w:val="00A57076"/>
    <w:rsid w:val="00A57508"/>
    <w:rsid w:val="00A5781F"/>
    <w:rsid w:val="00A623EB"/>
    <w:rsid w:val="00A62B94"/>
    <w:rsid w:val="00A62D2B"/>
    <w:rsid w:val="00A632E3"/>
    <w:rsid w:val="00A6374E"/>
    <w:rsid w:val="00A72A28"/>
    <w:rsid w:val="00A72AC8"/>
    <w:rsid w:val="00A7367A"/>
    <w:rsid w:val="00A737A9"/>
    <w:rsid w:val="00A73E3B"/>
    <w:rsid w:val="00A776F0"/>
    <w:rsid w:val="00A7772A"/>
    <w:rsid w:val="00A77871"/>
    <w:rsid w:val="00A81F56"/>
    <w:rsid w:val="00A82277"/>
    <w:rsid w:val="00A84181"/>
    <w:rsid w:val="00A845DF"/>
    <w:rsid w:val="00A84B31"/>
    <w:rsid w:val="00A84FB4"/>
    <w:rsid w:val="00A92529"/>
    <w:rsid w:val="00A932BA"/>
    <w:rsid w:val="00A9393B"/>
    <w:rsid w:val="00A948C8"/>
    <w:rsid w:val="00A96446"/>
    <w:rsid w:val="00A9731F"/>
    <w:rsid w:val="00A976C1"/>
    <w:rsid w:val="00AA04EA"/>
    <w:rsid w:val="00AA15BD"/>
    <w:rsid w:val="00AA2900"/>
    <w:rsid w:val="00AA6B28"/>
    <w:rsid w:val="00AB0AAC"/>
    <w:rsid w:val="00AB1F1C"/>
    <w:rsid w:val="00AB33FD"/>
    <w:rsid w:val="00AB6093"/>
    <w:rsid w:val="00AB69FA"/>
    <w:rsid w:val="00AB7106"/>
    <w:rsid w:val="00AC7285"/>
    <w:rsid w:val="00AD0716"/>
    <w:rsid w:val="00AD0BC1"/>
    <w:rsid w:val="00AD1183"/>
    <w:rsid w:val="00AD47E4"/>
    <w:rsid w:val="00AD7D7E"/>
    <w:rsid w:val="00AE2D69"/>
    <w:rsid w:val="00AE4F04"/>
    <w:rsid w:val="00AE51D9"/>
    <w:rsid w:val="00AE68E3"/>
    <w:rsid w:val="00AE71A8"/>
    <w:rsid w:val="00AE7482"/>
    <w:rsid w:val="00AE7857"/>
    <w:rsid w:val="00AF0C9A"/>
    <w:rsid w:val="00AF27B7"/>
    <w:rsid w:val="00AF28E2"/>
    <w:rsid w:val="00AF3675"/>
    <w:rsid w:val="00AF43D1"/>
    <w:rsid w:val="00AF4734"/>
    <w:rsid w:val="00AF5EB0"/>
    <w:rsid w:val="00B01441"/>
    <w:rsid w:val="00B02367"/>
    <w:rsid w:val="00B04EAD"/>
    <w:rsid w:val="00B04EDB"/>
    <w:rsid w:val="00B056D9"/>
    <w:rsid w:val="00B05951"/>
    <w:rsid w:val="00B06DD2"/>
    <w:rsid w:val="00B10A94"/>
    <w:rsid w:val="00B10DD8"/>
    <w:rsid w:val="00B1164D"/>
    <w:rsid w:val="00B124F5"/>
    <w:rsid w:val="00B13260"/>
    <w:rsid w:val="00B1552E"/>
    <w:rsid w:val="00B178C5"/>
    <w:rsid w:val="00B17EF3"/>
    <w:rsid w:val="00B20316"/>
    <w:rsid w:val="00B21589"/>
    <w:rsid w:val="00B22175"/>
    <w:rsid w:val="00B23456"/>
    <w:rsid w:val="00B2464E"/>
    <w:rsid w:val="00B26068"/>
    <w:rsid w:val="00B302A2"/>
    <w:rsid w:val="00B31DC6"/>
    <w:rsid w:val="00B31E85"/>
    <w:rsid w:val="00B321A2"/>
    <w:rsid w:val="00B32ACF"/>
    <w:rsid w:val="00B32DFA"/>
    <w:rsid w:val="00B33629"/>
    <w:rsid w:val="00B33F19"/>
    <w:rsid w:val="00B36BC5"/>
    <w:rsid w:val="00B36FFC"/>
    <w:rsid w:val="00B37512"/>
    <w:rsid w:val="00B40D77"/>
    <w:rsid w:val="00B41803"/>
    <w:rsid w:val="00B4350E"/>
    <w:rsid w:val="00B46FD4"/>
    <w:rsid w:val="00B552FD"/>
    <w:rsid w:val="00B640F2"/>
    <w:rsid w:val="00B645C4"/>
    <w:rsid w:val="00B666C5"/>
    <w:rsid w:val="00B66E55"/>
    <w:rsid w:val="00B67962"/>
    <w:rsid w:val="00B67ADB"/>
    <w:rsid w:val="00B70A57"/>
    <w:rsid w:val="00B715DB"/>
    <w:rsid w:val="00B717BC"/>
    <w:rsid w:val="00B7269A"/>
    <w:rsid w:val="00B744B6"/>
    <w:rsid w:val="00B7577D"/>
    <w:rsid w:val="00B7715F"/>
    <w:rsid w:val="00B80DCD"/>
    <w:rsid w:val="00B815E4"/>
    <w:rsid w:val="00B846FE"/>
    <w:rsid w:val="00B8530B"/>
    <w:rsid w:val="00B86617"/>
    <w:rsid w:val="00B86B5F"/>
    <w:rsid w:val="00B86C18"/>
    <w:rsid w:val="00B878B6"/>
    <w:rsid w:val="00B917A1"/>
    <w:rsid w:val="00B92806"/>
    <w:rsid w:val="00B92C56"/>
    <w:rsid w:val="00B92D7A"/>
    <w:rsid w:val="00B94146"/>
    <w:rsid w:val="00B9451B"/>
    <w:rsid w:val="00BA2160"/>
    <w:rsid w:val="00BA2372"/>
    <w:rsid w:val="00BA31BE"/>
    <w:rsid w:val="00BA3E11"/>
    <w:rsid w:val="00BA3F1F"/>
    <w:rsid w:val="00BA72FB"/>
    <w:rsid w:val="00BB1AC8"/>
    <w:rsid w:val="00BB23C6"/>
    <w:rsid w:val="00BB301F"/>
    <w:rsid w:val="00BB3B8A"/>
    <w:rsid w:val="00BB44B0"/>
    <w:rsid w:val="00BB4BF9"/>
    <w:rsid w:val="00BB6105"/>
    <w:rsid w:val="00BB6205"/>
    <w:rsid w:val="00BB7010"/>
    <w:rsid w:val="00BB75F2"/>
    <w:rsid w:val="00BB78A9"/>
    <w:rsid w:val="00BC2084"/>
    <w:rsid w:val="00BC3166"/>
    <w:rsid w:val="00BC3725"/>
    <w:rsid w:val="00BC394E"/>
    <w:rsid w:val="00BC3CA0"/>
    <w:rsid w:val="00BC69C0"/>
    <w:rsid w:val="00BC6B92"/>
    <w:rsid w:val="00BC6C44"/>
    <w:rsid w:val="00BC7336"/>
    <w:rsid w:val="00BD11BB"/>
    <w:rsid w:val="00BD206E"/>
    <w:rsid w:val="00BD20D1"/>
    <w:rsid w:val="00BD2F18"/>
    <w:rsid w:val="00BD4325"/>
    <w:rsid w:val="00BD4382"/>
    <w:rsid w:val="00BD4D5A"/>
    <w:rsid w:val="00BD667E"/>
    <w:rsid w:val="00BD7358"/>
    <w:rsid w:val="00BE1056"/>
    <w:rsid w:val="00BE1ED3"/>
    <w:rsid w:val="00BE2B5A"/>
    <w:rsid w:val="00BE2B7A"/>
    <w:rsid w:val="00BE33DD"/>
    <w:rsid w:val="00BE3CDF"/>
    <w:rsid w:val="00BE64D6"/>
    <w:rsid w:val="00BE7A82"/>
    <w:rsid w:val="00BF063F"/>
    <w:rsid w:val="00BF0A6F"/>
    <w:rsid w:val="00BF0D21"/>
    <w:rsid w:val="00BF1294"/>
    <w:rsid w:val="00BF577F"/>
    <w:rsid w:val="00BF7712"/>
    <w:rsid w:val="00C00C56"/>
    <w:rsid w:val="00C00D54"/>
    <w:rsid w:val="00C01224"/>
    <w:rsid w:val="00C013C6"/>
    <w:rsid w:val="00C026C2"/>
    <w:rsid w:val="00C04F5D"/>
    <w:rsid w:val="00C05932"/>
    <w:rsid w:val="00C11570"/>
    <w:rsid w:val="00C11647"/>
    <w:rsid w:val="00C12B59"/>
    <w:rsid w:val="00C145A0"/>
    <w:rsid w:val="00C15157"/>
    <w:rsid w:val="00C165AA"/>
    <w:rsid w:val="00C174DC"/>
    <w:rsid w:val="00C201EC"/>
    <w:rsid w:val="00C227FB"/>
    <w:rsid w:val="00C25B19"/>
    <w:rsid w:val="00C26CF9"/>
    <w:rsid w:val="00C272E9"/>
    <w:rsid w:val="00C30CBF"/>
    <w:rsid w:val="00C31661"/>
    <w:rsid w:val="00C31A64"/>
    <w:rsid w:val="00C3332B"/>
    <w:rsid w:val="00C3573D"/>
    <w:rsid w:val="00C36807"/>
    <w:rsid w:val="00C37334"/>
    <w:rsid w:val="00C40577"/>
    <w:rsid w:val="00C40A31"/>
    <w:rsid w:val="00C42156"/>
    <w:rsid w:val="00C439A2"/>
    <w:rsid w:val="00C44BAC"/>
    <w:rsid w:val="00C45307"/>
    <w:rsid w:val="00C4572F"/>
    <w:rsid w:val="00C4659C"/>
    <w:rsid w:val="00C47E07"/>
    <w:rsid w:val="00C52B2A"/>
    <w:rsid w:val="00C60154"/>
    <w:rsid w:val="00C60217"/>
    <w:rsid w:val="00C6603D"/>
    <w:rsid w:val="00C6680B"/>
    <w:rsid w:val="00C7068D"/>
    <w:rsid w:val="00C7232C"/>
    <w:rsid w:val="00C725BC"/>
    <w:rsid w:val="00C77865"/>
    <w:rsid w:val="00C80C51"/>
    <w:rsid w:val="00C8114C"/>
    <w:rsid w:val="00C84934"/>
    <w:rsid w:val="00C85917"/>
    <w:rsid w:val="00C90CB3"/>
    <w:rsid w:val="00C92E48"/>
    <w:rsid w:val="00C9439C"/>
    <w:rsid w:val="00C95BDF"/>
    <w:rsid w:val="00CA00D5"/>
    <w:rsid w:val="00CA0ADF"/>
    <w:rsid w:val="00CA13F7"/>
    <w:rsid w:val="00CA325C"/>
    <w:rsid w:val="00CA39EE"/>
    <w:rsid w:val="00CA3AEE"/>
    <w:rsid w:val="00CA6BD1"/>
    <w:rsid w:val="00CA7BDA"/>
    <w:rsid w:val="00CB21AC"/>
    <w:rsid w:val="00CB24DE"/>
    <w:rsid w:val="00CB28E6"/>
    <w:rsid w:val="00CB432B"/>
    <w:rsid w:val="00CB65B3"/>
    <w:rsid w:val="00CC3073"/>
    <w:rsid w:val="00CC6076"/>
    <w:rsid w:val="00CC6A90"/>
    <w:rsid w:val="00CC74E2"/>
    <w:rsid w:val="00CC76C2"/>
    <w:rsid w:val="00CC7F86"/>
    <w:rsid w:val="00CC7FBF"/>
    <w:rsid w:val="00CD0D12"/>
    <w:rsid w:val="00CD2259"/>
    <w:rsid w:val="00CD326A"/>
    <w:rsid w:val="00CD39DA"/>
    <w:rsid w:val="00CD4370"/>
    <w:rsid w:val="00CD7330"/>
    <w:rsid w:val="00CE0E57"/>
    <w:rsid w:val="00CE5E19"/>
    <w:rsid w:val="00CE68B5"/>
    <w:rsid w:val="00CE6B2B"/>
    <w:rsid w:val="00CE6B54"/>
    <w:rsid w:val="00CE7BB6"/>
    <w:rsid w:val="00CF23B6"/>
    <w:rsid w:val="00CF32CD"/>
    <w:rsid w:val="00CF3AA9"/>
    <w:rsid w:val="00CF42BB"/>
    <w:rsid w:val="00CF53EF"/>
    <w:rsid w:val="00CF5BB2"/>
    <w:rsid w:val="00CF7007"/>
    <w:rsid w:val="00CF7DCB"/>
    <w:rsid w:val="00D0049C"/>
    <w:rsid w:val="00D00998"/>
    <w:rsid w:val="00D01715"/>
    <w:rsid w:val="00D03C14"/>
    <w:rsid w:val="00D03ED6"/>
    <w:rsid w:val="00D046DD"/>
    <w:rsid w:val="00D0613B"/>
    <w:rsid w:val="00D06500"/>
    <w:rsid w:val="00D10979"/>
    <w:rsid w:val="00D10FCB"/>
    <w:rsid w:val="00D125ED"/>
    <w:rsid w:val="00D1382A"/>
    <w:rsid w:val="00D15020"/>
    <w:rsid w:val="00D16B89"/>
    <w:rsid w:val="00D20168"/>
    <w:rsid w:val="00D24065"/>
    <w:rsid w:val="00D243E4"/>
    <w:rsid w:val="00D2568C"/>
    <w:rsid w:val="00D2702F"/>
    <w:rsid w:val="00D2793C"/>
    <w:rsid w:val="00D30BA0"/>
    <w:rsid w:val="00D325A1"/>
    <w:rsid w:val="00D342C5"/>
    <w:rsid w:val="00D34613"/>
    <w:rsid w:val="00D34B81"/>
    <w:rsid w:val="00D35AB7"/>
    <w:rsid w:val="00D40120"/>
    <w:rsid w:val="00D41E3A"/>
    <w:rsid w:val="00D42B95"/>
    <w:rsid w:val="00D45448"/>
    <w:rsid w:val="00D45469"/>
    <w:rsid w:val="00D508E9"/>
    <w:rsid w:val="00D55226"/>
    <w:rsid w:val="00D61E48"/>
    <w:rsid w:val="00D62482"/>
    <w:rsid w:val="00D6354F"/>
    <w:rsid w:val="00D638B1"/>
    <w:rsid w:val="00D6450F"/>
    <w:rsid w:val="00D70780"/>
    <w:rsid w:val="00D75355"/>
    <w:rsid w:val="00D75D38"/>
    <w:rsid w:val="00D76065"/>
    <w:rsid w:val="00D7652C"/>
    <w:rsid w:val="00D770D1"/>
    <w:rsid w:val="00D77E11"/>
    <w:rsid w:val="00D808A6"/>
    <w:rsid w:val="00D82615"/>
    <w:rsid w:val="00D82FF3"/>
    <w:rsid w:val="00D835F6"/>
    <w:rsid w:val="00D84258"/>
    <w:rsid w:val="00D84F88"/>
    <w:rsid w:val="00D859B2"/>
    <w:rsid w:val="00D866A5"/>
    <w:rsid w:val="00D86891"/>
    <w:rsid w:val="00D95065"/>
    <w:rsid w:val="00D960DA"/>
    <w:rsid w:val="00D96B31"/>
    <w:rsid w:val="00DA1F23"/>
    <w:rsid w:val="00DA2411"/>
    <w:rsid w:val="00DA4B77"/>
    <w:rsid w:val="00DA5964"/>
    <w:rsid w:val="00DA6C40"/>
    <w:rsid w:val="00DB0CDF"/>
    <w:rsid w:val="00DB40F8"/>
    <w:rsid w:val="00DB458C"/>
    <w:rsid w:val="00DB570F"/>
    <w:rsid w:val="00DB60BE"/>
    <w:rsid w:val="00DC1C97"/>
    <w:rsid w:val="00DC45A9"/>
    <w:rsid w:val="00DC4DE6"/>
    <w:rsid w:val="00DC54D5"/>
    <w:rsid w:val="00DC5609"/>
    <w:rsid w:val="00DC5B53"/>
    <w:rsid w:val="00DC710A"/>
    <w:rsid w:val="00DD3094"/>
    <w:rsid w:val="00DD7EB2"/>
    <w:rsid w:val="00DD7FF1"/>
    <w:rsid w:val="00DE075C"/>
    <w:rsid w:val="00DE076C"/>
    <w:rsid w:val="00DE0A40"/>
    <w:rsid w:val="00DE12B4"/>
    <w:rsid w:val="00DE2BF0"/>
    <w:rsid w:val="00DE527C"/>
    <w:rsid w:val="00DE6F9F"/>
    <w:rsid w:val="00DF00D4"/>
    <w:rsid w:val="00DF2949"/>
    <w:rsid w:val="00DF4F8B"/>
    <w:rsid w:val="00DF6856"/>
    <w:rsid w:val="00DF6DAD"/>
    <w:rsid w:val="00DF79FA"/>
    <w:rsid w:val="00DF7ADF"/>
    <w:rsid w:val="00E00F12"/>
    <w:rsid w:val="00E02B7B"/>
    <w:rsid w:val="00E03168"/>
    <w:rsid w:val="00E044B4"/>
    <w:rsid w:val="00E05097"/>
    <w:rsid w:val="00E067B7"/>
    <w:rsid w:val="00E10C8A"/>
    <w:rsid w:val="00E11468"/>
    <w:rsid w:val="00E11AD3"/>
    <w:rsid w:val="00E16831"/>
    <w:rsid w:val="00E17592"/>
    <w:rsid w:val="00E2300A"/>
    <w:rsid w:val="00E2305A"/>
    <w:rsid w:val="00E25468"/>
    <w:rsid w:val="00E265B4"/>
    <w:rsid w:val="00E26820"/>
    <w:rsid w:val="00E2698D"/>
    <w:rsid w:val="00E309FB"/>
    <w:rsid w:val="00E30E11"/>
    <w:rsid w:val="00E337FB"/>
    <w:rsid w:val="00E34F79"/>
    <w:rsid w:val="00E34FD5"/>
    <w:rsid w:val="00E362CA"/>
    <w:rsid w:val="00E40579"/>
    <w:rsid w:val="00E41269"/>
    <w:rsid w:val="00E4164F"/>
    <w:rsid w:val="00E42DA0"/>
    <w:rsid w:val="00E436CF"/>
    <w:rsid w:val="00E47451"/>
    <w:rsid w:val="00E51885"/>
    <w:rsid w:val="00E53392"/>
    <w:rsid w:val="00E53B2A"/>
    <w:rsid w:val="00E550E4"/>
    <w:rsid w:val="00E55C75"/>
    <w:rsid w:val="00E560E3"/>
    <w:rsid w:val="00E570C9"/>
    <w:rsid w:val="00E60D76"/>
    <w:rsid w:val="00E6187A"/>
    <w:rsid w:val="00E64C9F"/>
    <w:rsid w:val="00E652C5"/>
    <w:rsid w:val="00E65AAE"/>
    <w:rsid w:val="00E6604B"/>
    <w:rsid w:val="00E665D6"/>
    <w:rsid w:val="00E66FB5"/>
    <w:rsid w:val="00E741C9"/>
    <w:rsid w:val="00E750B4"/>
    <w:rsid w:val="00E76C81"/>
    <w:rsid w:val="00E776E5"/>
    <w:rsid w:val="00E77703"/>
    <w:rsid w:val="00E80CFB"/>
    <w:rsid w:val="00E8198C"/>
    <w:rsid w:val="00E81B66"/>
    <w:rsid w:val="00E841AF"/>
    <w:rsid w:val="00E85AE2"/>
    <w:rsid w:val="00E93087"/>
    <w:rsid w:val="00E93CA7"/>
    <w:rsid w:val="00E944F5"/>
    <w:rsid w:val="00EA00F0"/>
    <w:rsid w:val="00EA0354"/>
    <w:rsid w:val="00EA13B7"/>
    <w:rsid w:val="00EA1C83"/>
    <w:rsid w:val="00EA36FC"/>
    <w:rsid w:val="00EA43E8"/>
    <w:rsid w:val="00EA6929"/>
    <w:rsid w:val="00EA6A42"/>
    <w:rsid w:val="00EA6B42"/>
    <w:rsid w:val="00EB0BB4"/>
    <w:rsid w:val="00EB0BEA"/>
    <w:rsid w:val="00EB18F6"/>
    <w:rsid w:val="00EB1ADD"/>
    <w:rsid w:val="00EB2D82"/>
    <w:rsid w:val="00EB4D8A"/>
    <w:rsid w:val="00EB732C"/>
    <w:rsid w:val="00EB73E9"/>
    <w:rsid w:val="00EC0ACB"/>
    <w:rsid w:val="00EC24C1"/>
    <w:rsid w:val="00EC48A1"/>
    <w:rsid w:val="00EC74BB"/>
    <w:rsid w:val="00ED00C6"/>
    <w:rsid w:val="00ED02CA"/>
    <w:rsid w:val="00ED1F40"/>
    <w:rsid w:val="00ED3D66"/>
    <w:rsid w:val="00ED588B"/>
    <w:rsid w:val="00ED7E5D"/>
    <w:rsid w:val="00EE0842"/>
    <w:rsid w:val="00EE207C"/>
    <w:rsid w:val="00EE2FDD"/>
    <w:rsid w:val="00EE4680"/>
    <w:rsid w:val="00EE6134"/>
    <w:rsid w:val="00EE6919"/>
    <w:rsid w:val="00EF04D3"/>
    <w:rsid w:val="00EF3D33"/>
    <w:rsid w:val="00EF4071"/>
    <w:rsid w:val="00EF4637"/>
    <w:rsid w:val="00EF589D"/>
    <w:rsid w:val="00EF62EE"/>
    <w:rsid w:val="00EF637D"/>
    <w:rsid w:val="00EF66A4"/>
    <w:rsid w:val="00EF7653"/>
    <w:rsid w:val="00EF76D2"/>
    <w:rsid w:val="00F00AFF"/>
    <w:rsid w:val="00F01083"/>
    <w:rsid w:val="00F02501"/>
    <w:rsid w:val="00F04949"/>
    <w:rsid w:val="00F04F5F"/>
    <w:rsid w:val="00F063D8"/>
    <w:rsid w:val="00F105D9"/>
    <w:rsid w:val="00F10821"/>
    <w:rsid w:val="00F122A0"/>
    <w:rsid w:val="00F14215"/>
    <w:rsid w:val="00F14B4F"/>
    <w:rsid w:val="00F155CC"/>
    <w:rsid w:val="00F15A8F"/>
    <w:rsid w:val="00F2171A"/>
    <w:rsid w:val="00F23685"/>
    <w:rsid w:val="00F239B3"/>
    <w:rsid w:val="00F2459A"/>
    <w:rsid w:val="00F25E47"/>
    <w:rsid w:val="00F27C2B"/>
    <w:rsid w:val="00F32976"/>
    <w:rsid w:val="00F3327D"/>
    <w:rsid w:val="00F342AD"/>
    <w:rsid w:val="00F34485"/>
    <w:rsid w:val="00F3464D"/>
    <w:rsid w:val="00F34BD7"/>
    <w:rsid w:val="00F356A7"/>
    <w:rsid w:val="00F36189"/>
    <w:rsid w:val="00F367B4"/>
    <w:rsid w:val="00F37170"/>
    <w:rsid w:val="00F37357"/>
    <w:rsid w:val="00F41575"/>
    <w:rsid w:val="00F41C95"/>
    <w:rsid w:val="00F42171"/>
    <w:rsid w:val="00F42A7C"/>
    <w:rsid w:val="00F42D95"/>
    <w:rsid w:val="00F43726"/>
    <w:rsid w:val="00F44591"/>
    <w:rsid w:val="00F44F1C"/>
    <w:rsid w:val="00F4585B"/>
    <w:rsid w:val="00F46CE3"/>
    <w:rsid w:val="00F51771"/>
    <w:rsid w:val="00F5193F"/>
    <w:rsid w:val="00F5396D"/>
    <w:rsid w:val="00F540CE"/>
    <w:rsid w:val="00F55CAE"/>
    <w:rsid w:val="00F5607C"/>
    <w:rsid w:val="00F56266"/>
    <w:rsid w:val="00F57A47"/>
    <w:rsid w:val="00F57CE5"/>
    <w:rsid w:val="00F62995"/>
    <w:rsid w:val="00F63772"/>
    <w:rsid w:val="00F64006"/>
    <w:rsid w:val="00F673A7"/>
    <w:rsid w:val="00F67A8D"/>
    <w:rsid w:val="00F67EE3"/>
    <w:rsid w:val="00F7002D"/>
    <w:rsid w:val="00F7016E"/>
    <w:rsid w:val="00F70DFA"/>
    <w:rsid w:val="00F7146A"/>
    <w:rsid w:val="00F737DF"/>
    <w:rsid w:val="00F738CB"/>
    <w:rsid w:val="00F811B2"/>
    <w:rsid w:val="00F82AFB"/>
    <w:rsid w:val="00F862ED"/>
    <w:rsid w:val="00F91ABE"/>
    <w:rsid w:val="00F91EEA"/>
    <w:rsid w:val="00F92878"/>
    <w:rsid w:val="00FA0221"/>
    <w:rsid w:val="00FA0406"/>
    <w:rsid w:val="00FA0C1B"/>
    <w:rsid w:val="00FA12B8"/>
    <w:rsid w:val="00FA5693"/>
    <w:rsid w:val="00FB1C9C"/>
    <w:rsid w:val="00FB2C14"/>
    <w:rsid w:val="00FB3813"/>
    <w:rsid w:val="00FB6CE1"/>
    <w:rsid w:val="00FC0819"/>
    <w:rsid w:val="00FC0B61"/>
    <w:rsid w:val="00FC0FA7"/>
    <w:rsid w:val="00FC1372"/>
    <w:rsid w:val="00FC24DF"/>
    <w:rsid w:val="00FC4BC8"/>
    <w:rsid w:val="00FC544A"/>
    <w:rsid w:val="00FC7D2C"/>
    <w:rsid w:val="00FD0E12"/>
    <w:rsid w:val="00FD0F98"/>
    <w:rsid w:val="00FD1147"/>
    <w:rsid w:val="00FD2955"/>
    <w:rsid w:val="00FD6B9E"/>
    <w:rsid w:val="00FD6D3D"/>
    <w:rsid w:val="00FD6FC5"/>
    <w:rsid w:val="00FD714B"/>
    <w:rsid w:val="00FD7163"/>
    <w:rsid w:val="00FD7D0F"/>
    <w:rsid w:val="00FE0B6C"/>
    <w:rsid w:val="00FE1B4D"/>
    <w:rsid w:val="00FE5B5F"/>
    <w:rsid w:val="00FE5EB6"/>
    <w:rsid w:val="00FE601D"/>
    <w:rsid w:val="00FE640B"/>
    <w:rsid w:val="00FF0E54"/>
    <w:rsid w:val="00FF2D24"/>
    <w:rsid w:val="00FF319D"/>
    <w:rsid w:val="00FF3FCB"/>
    <w:rsid w:val="00FF481B"/>
    <w:rsid w:val="00FF50D3"/>
    <w:rsid w:val="00FF72C2"/>
    <w:rsid w:val="00FF7D1C"/>
    <w:rsid w:val="00FF7D77"/>
    <w:rsid w:val="00FF7EC2"/>
    <w:rsid w:val="0144BB71"/>
    <w:rsid w:val="0831A8D2"/>
    <w:rsid w:val="0DEB10D6"/>
    <w:rsid w:val="1D72CF66"/>
    <w:rsid w:val="3A82404E"/>
    <w:rsid w:val="595893D4"/>
    <w:rsid w:val="6C5DA944"/>
    <w:rsid w:val="6EB1C805"/>
    <w:rsid w:val="7633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475C"/>
  <w15:chartTrackingRefBased/>
  <w15:docId w15:val="{A1605A44-BCD4-4FF2-963E-2407BF58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644"/>
  </w:style>
  <w:style w:type="paragraph" w:styleId="Heading1">
    <w:name w:val="heading 1"/>
    <w:basedOn w:val="Normal"/>
    <w:next w:val="Normal"/>
    <w:link w:val="Heading1Char"/>
    <w:uiPriority w:val="9"/>
    <w:qFormat/>
    <w:rsid w:val="00CE6B2B"/>
    <w:pPr>
      <w:spacing w:after="0"/>
      <w:jc w:val="center"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6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44"/>
  </w:style>
  <w:style w:type="paragraph" w:styleId="Footer">
    <w:name w:val="footer"/>
    <w:basedOn w:val="Normal"/>
    <w:link w:val="FooterChar"/>
    <w:uiPriority w:val="99"/>
    <w:unhideWhenUsed/>
    <w:rsid w:val="0047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44"/>
  </w:style>
  <w:style w:type="table" w:styleId="TableGrid">
    <w:name w:val="Table Grid"/>
    <w:basedOn w:val="TableNormal"/>
    <w:uiPriority w:val="3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74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4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44"/>
    <w:rPr>
      <w:sz w:val="20"/>
      <w:szCs w:val="20"/>
    </w:rPr>
  </w:style>
  <w:style w:type="paragraph" w:customStyle="1" w:styleId="Default">
    <w:name w:val="Default"/>
    <w:basedOn w:val="Normal"/>
    <w:rsid w:val="00474644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4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5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735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C01B8"/>
    <w:rPr>
      <w:color w:val="0000FF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29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6B2B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327ABA9884B468845C80F3A6AF58B" ma:contentTypeVersion="15" ma:contentTypeDescription="Create a new document." ma:contentTypeScope="" ma:versionID="551a36646923014b59ccf7c2e6d32c65">
  <xsd:schema xmlns:xsd="http://www.w3.org/2001/XMLSchema" xmlns:xs="http://www.w3.org/2001/XMLSchema" xmlns:p="http://schemas.microsoft.com/office/2006/metadata/properties" xmlns:ns2="2d0a1b09-3d6a-4ca4-8fd1-ecefa7c11224" xmlns:ns3="bdedaa2d-b7f0-447c-88d1-275401097621" targetNamespace="http://schemas.microsoft.com/office/2006/metadata/properties" ma:root="true" ma:fieldsID="276ee6d396b16f59a2ad9b1b1c767180" ns2:_="" ns3:_="">
    <xsd:import namespace="2d0a1b09-3d6a-4ca4-8fd1-ecefa7c11224"/>
    <xsd:import namespace="bdedaa2d-b7f0-447c-88d1-275401097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1b09-3d6a-4ca4-8fd1-ecefa7c1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aa2d-b7f0-447c-88d1-2754010976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ca08c1-7da1-4ac1-b092-282a3dcf74ea}" ma:internalName="TaxCatchAll" ma:showField="CatchAllData" ma:web="bdedaa2d-b7f0-447c-88d1-275401097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daa2d-b7f0-447c-88d1-275401097621" xsi:nil="true"/>
    <lcf76f155ced4ddcb4097134ff3c332f xmlns="2d0a1b09-3d6a-4ca4-8fd1-ecefa7c112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49A37-7254-4BA3-9DF0-9597FC2B8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7E3BF-665B-4399-A15A-AA55A99A6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1b09-3d6a-4ca4-8fd1-ecefa7c11224"/>
    <ds:schemaRef ds:uri="bdedaa2d-b7f0-447c-88d1-275401097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995BE-A6A8-4FB7-8A1F-C1BF98ADB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7C8CB-9C6E-4B4D-A641-B7CCD83E2E18}">
  <ds:schemaRefs>
    <ds:schemaRef ds:uri="http://schemas.microsoft.com/office/2006/metadata/properties"/>
    <ds:schemaRef ds:uri="http://schemas.microsoft.com/office/infopath/2007/PartnerControls"/>
    <ds:schemaRef ds:uri="bdedaa2d-b7f0-447c-88d1-275401097621"/>
    <ds:schemaRef ds:uri="2d0a1b09-3d6a-4ca4-8fd1-ecefa7c112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 Health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Valle, Dorothy</dc:creator>
  <cp:keywords/>
  <dc:description/>
  <cp:lastModifiedBy>Del Valle, Dorothy</cp:lastModifiedBy>
  <cp:revision>2</cp:revision>
  <cp:lastPrinted>2026-06-25T17:42:00Z</cp:lastPrinted>
  <dcterms:created xsi:type="dcterms:W3CDTF">2026-06-30T18:04:00Z</dcterms:created>
  <dcterms:modified xsi:type="dcterms:W3CDTF">2026-06-30T18:04:00Z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0x0101004D4327ABA9884B468845C80F3A6AF58B</vt:lpwstr>
  </property>
  <property fmtid="{D5CDD505-2E9C-101B-9397-08002B2CF9AE}" pid="3" name="Order">
    <vt:r8>227200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